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6" w:type="dxa"/>
        <w:tblInd w:w="-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"/>
        <w:gridCol w:w="2985"/>
        <w:gridCol w:w="328"/>
        <w:gridCol w:w="211"/>
        <w:gridCol w:w="3600"/>
        <w:gridCol w:w="181"/>
        <w:gridCol w:w="180"/>
        <w:gridCol w:w="589"/>
        <w:gridCol w:w="2836"/>
      </w:tblGrid>
      <w:tr w:rsidR="007D07F1" w:rsidTr="0098172C">
        <w:trPr>
          <w:trHeight w:val="396"/>
        </w:trPr>
        <w:tc>
          <w:tcPr>
            <w:tcW w:w="10916" w:type="dxa"/>
            <w:gridSpan w:val="9"/>
            <w:vAlign w:val="center"/>
          </w:tcPr>
          <w:p w:rsidR="007D07F1" w:rsidRPr="007D07F1" w:rsidRDefault="008C580A" w:rsidP="003C0B55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وزارة التربية الوطنية   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                            </w:t>
            </w:r>
            <w:r w:rsidR="00C8715A">
              <w:rPr>
                <w:rFonts w:hint="cs"/>
                <w:b/>
                <w:bCs/>
                <w:rtl/>
                <w:lang w:bidi="ar-DZ"/>
              </w:rPr>
              <w:t xml:space="preserve">                    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 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           السنة الدراسية : </w:t>
            </w:r>
            <w:r w:rsidR="0046214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3C0B55">
              <w:rPr>
                <w:rFonts w:hint="cs"/>
                <w:b/>
                <w:bCs/>
                <w:rtl/>
                <w:lang w:bidi="ar-DZ"/>
              </w:rPr>
              <w:t>2009</w:t>
            </w:r>
            <w:r w:rsidR="0046214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3C0B55">
              <w:rPr>
                <w:rFonts w:hint="cs"/>
                <w:b/>
                <w:bCs/>
                <w:rtl/>
                <w:lang w:bidi="ar-DZ"/>
              </w:rPr>
              <w:t>/</w:t>
            </w:r>
            <w:r w:rsidR="00462149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3C0B55">
              <w:rPr>
                <w:rFonts w:hint="cs"/>
                <w:b/>
                <w:bCs/>
                <w:rtl/>
                <w:lang w:bidi="ar-DZ"/>
              </w:rPr>
              <w:t>2010</w:t>
            </w:r>
            <w:r w:rsidR="00462149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</w:p>
        </w:tc>
      </w:tr>
      <w:tr w:rsidR="007D07F1" w:rsidTr="0098172C">
        <w:trPr>
          <w:trHeight w:val="326"/>
        </w:trPr>
        <w:tc>
          <w:tcPr>
            <w:tcW w:w="10916" w:type="dxa"/>
            <w:gridSpan w:val="9"/>
            <w:tcBorders>
              <w:bottom w:val="double" w:sz="4" w:space="0" w:color="auto"/>
            </w:tcBorders>
            <w:vAlign w:val="center"/>
          </w:tcPr>
          <w:p w:rsidR="007D07F1" w:rsidRPr="007D07F1" w:rsidRDefault="0075582C" w:rsidP="008C580A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8C580A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ثانوية </w:t>
            </w:r>
            <w:proofErr w:type="spellStart"/>
            <w:r w:rsidR="007D07F1" w:rsidRPr="007D07F1">
              <w:rPr>
                <w:rFonts w:hint="cs"/>
                <w:b/>
                <w:bCs/>
                <w:rtl/>
                <w:lang w:bidi="ar-DZ"/>
              </w:rPr>
              <w:t>يغمراسن</w:t>
            </w:r>
            <w:proofErr w:type="spellEnd"/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                                                             </w:t>
            </w:r>
            <w:r w:rsidR="000B4E53">
              <w:rPr>
                <w:rFonts w:hint="cs"/>
                <w:b/>
                <w:bCs/>
                <w:rtl/>
                <w:lang w:bidi="ar-DZ"/>
              </w:rPr>
              <w:t xml:space="preserve">                           </w:t>
            </w:r>
            <w:r w:rsidR="008C580A">
              <w:rPr>
                <w:rFonts w:hint="cs"/>
                <w:b/>
                <w:bCs/>
                <w:rtl/>
                <w:lang w:bidi="ar-DZ"/>
              </w:rPr>
              <w:t xml:space="preserve">       </w:t>
            </w:r>
            <w:r w:rsidR="000B4E53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  قسم العلوم الفيزيائية</w:t>
            </w:r>
          </w:p>
        </w:tc>
      </w:tr>
      <w:tr w:rsidR="007D07F1" w:rsidTr="0098172C">
        <w:trPr>
          <w:trHeight w:val="328"/>
        </w:trPr>
        <w:tc>
          <w:tcPr>
            <w:tcW w:w="10916" w:type="dxa"/>
            <w:gridSpan w:val="9"/>
            <w:shd w:val="clear" w:color="auto" w:fill="E6E6E6"/>
            <w:vAlign w:val="center"/>
          </w:tcPr>
          <w:p w:rsidR="007D07F1" w:rsidRPr="007D07F1" w:rsidRDefault="005D6EA4" w:rsidP="005D6EA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  <w:lang w:bidi="ar-DZ"/>
              </w:rPr>
              <w:t xml:space="preserve">﴿  </w:t>
            </w:r>
            <w:r w:rsidR="00D21FEC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اختبار الثلاثي الأول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في مادة العلوم الفيزيائية  </w:t>
            </w:r>
            <w:r>
              <w:rPr>
                <w:rFonts w:cs="Traditional Arabic" w:hint="cs"/>
                <w:b/>
                <w:bCs/>
                <w:rtl/>
                <w:lang w:bidi="ar-DZ"/>
              </w:rPr>
              <w:t>﴾</w:t>
            </w:r>
          </w:p>
        </w:tc>
      </w:tr>
      <w:tr w:rsidR="007D07F1" w:rsidTr="0098172C">
        <w:trPr>
          <w:trHeight w:val="313"/>
        </w:trPr>
        <w:tc>
          <w:tcPr>
            <w:tcW w:w="10916" w:type="dxa"/>
            <w:gridSpan w:val="9"/>
            <w:tcBorders>
              <w:bottom w:val="double" w:sz="4" w:space="0" w:color="auto"/>
            </w:tcBorders>
            <w:vAlign w:val="center"/>
          </w:tcPr>
          <w:p w:rsidR="007D07F1" w:rsidRPr="007D07F1" w:rsidRDefault="008C580A" w:rsidP="002A0E40">
            <w:pPr>
              <w:bidi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proofErr w:type="gramStart"/>
            <w:r w:rsidR="007D07F1" w:rsidRPr="007D07F1">
              <w:rPr>
                <w:rFonts w:hint="cs"/>
                <w:b/>
                <w:bCs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rtl/>
                <w:lang w:bidi="ar-DZ"/>
              </w:rPr>
              <w:t>لشعبة :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3 </w:t>
            </w:r>
            <w:r w:rsidR="00D21FEC">
              <w:rPr>
                <w:rFonts w:hint="cs"/>
                <w:b/>
                <w:bCs/>
                <w:rtl/>
                <w:lang w:bidi="ar-DZ"/>
              </w:rPr>
              <w:t xml:space="preserve">رياضي </w:t>
            </w:r>
            <w:r w:rsidR="002A0E40">
              <w:rPr>
                <w:b/>
                <w:bCs/>
                <w:rtl/>
                <w:lang w:bidi="ar-DZ"/>
              </w:rPr>
              <w:t>–</w:t>
            </w:r>
            <w:r w:rsidR="002A0E40">
              <w:rPr>
                <w:rFonts w:hint="cs"/>
                <w:b/>
                <w:bCs/>
                <w:rtl/>
                <w:lang w:bidi="ar-DZ"/>
              </w:rPr>
              <w:t xml:space="preserve"> ت ر - ع ت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 xml:space="preserve">       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التاريخ : </w:t>
            </w:r>
            <w:r w:rsidR="00FE5529">
              <w:rPr>
                <w:b/>
                <w:bCs/>
                <w:lang w:bidi="ar-DZ"/>
              </w:rPr>
              <w:t>23</w:t>
            </w:r>
            <w:r w:rsidR="00AF69ED">
              <w:rPr>
                <w:rFonts w:hint="cs"/>
                <w:b/>
                <w:bCs/>
                <w:rtl/>
                <w:lang w:bidi="ar-DZ"/>
              </w:rPr>
              <w:t>/12/2009</w:t>
            </w:r>
            <w:r w:rsidR="003C0B55">
              <w:rPr>
                <w:rFonts w:hint="cs"/>
                <w:b/>
                <w:bCs/>
                <w:rtl/>
                <w:lang w:bidi="ar-DZ"/>
              </w:rPr>
              <w:t xml:space="preserve">     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  </w:t>
            </w:r>
            <w:r w:rsidR="002A0E4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      المدة :</w:t>
            </w:r>
            <w:r w:rsidR="00D21FEC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7D07F1" w:rsidRPr="007D07F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2A0E40">
              <w:rPr>
                <w:rFonts w:hint="cs"/>
                <w:b/>
                <w:bCs/>
                <w:rtl/>
                <w:lang w:bidi="ar-DZ"/>
              </w:rPr>
              <w:t>3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2A0E40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>ساعات</w:t>
            </w:r>
          </w:p>
        </w:tc>
      </w:tr>
      <w:tr w:rsidR="007D07F1" w:rsidTr="0098172C">
        <w:trPr>
          <w:trHeight w:val="13168"/>
        </w:trPr>
        <w:tc>
          <w:tcPr>
            <w:tcW w:w="10916" w:type="dxa"/>
            <w:gridSpan w:val="9"/>
            <w:shd w:val="clear" w:color="auto" w:fill="auto"/>
          </w:tcPr>
          <w:p w:rsidR="00F20EE8" w:rsidRDefault="00F20EE8" w:rsidP="005D6EA4">
            <w:pPr>
              <w:bidi/>
              <w:ind w:left="708"/>
              <w:rPr>
                <w:b/>
                <w:bCs/>
                <w:u w:val="single"/>
                <w:rtl/>
                <w:lang w:bidi="ar-DZ"/>
              </w:rPr>
            </w:pPr>
          </w:p>
          <w:p w:rsidR="007D07F1" w:rsidRPr="00E30BBD" w:rsidRDefault="007D07F1" w:rsidP="0098172C">
            <w:pPr>
              <w:bidi/>
              <w:ind w:left="708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proofErr w:type="gramStart"/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الأول :</w:t>
            </w:r>
            <w:proofErr w:type="gramEnd"/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( </w:t>
            </w:r>
            <w:r w:rsidR="00C421AF"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5D6EA4"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0</w:t>
            </w:r>
            <w:r w:rsidR="0098172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5</w:t>
            </w:r>
            <w:r w:rsidR="00DC6787"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5D6EA4"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نقاط</w:t>
            </w:r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)</w:t>
            </w:r>
          </w:p>
          <w:p w:rsidR="00E30BBD" w:rsidRDefault="00C421AF" w:rsidP="00541DED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D21FEC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CF5F1E"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نعتبر التحول الكيميائي بين </w:t>
            </w:r>
            <w:proofErr w:type="spellStart"/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>شوارد</w:t>
            </w:r>
            <w:proofErr w:type="spellEnd"/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>البيروكسوديكبريتات</w:t>
            </w:r>
            <w:proofErr w:type="spellEnd"/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C0B55" w:rsidRPr="003C0B55">
              <w:rPr>
                <w:sz w:val="28"/>
                <w:szCs w:val="28"/>
                <w:lang w:bidi="ar-DZ"/>
              </w:rPr>
              <w:t>( S</w:t>
            </w:r>
            <w:r w:rsidR="003C0B55" w:rsidRPr="00E4520F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3C0B55" w:rsidRPr="003C0B55">
              <w:rPr>
                <w:sz w:val="28"/>
                <w:szCs w:val="28"/>
                <w:lang w:bidi="ar-DZ"/>
              </w:rPr>
              <w:t>O</w:t>
            </w:r>
            <w:r w:rsidR="003C0B55" w:rsidRPr="00E4520F">
              <w:rPr>
                <w:sz w:val="28"/>
                <w:szCs w:val="28"/>
                <w:vertAlign w:val="subscript"/>
                <w:lang w:bidi="ar-DZ"/>
              </w:rPr>
              <w:t>8</w:t>
            </w:r>
            <w:r w:rsidR="003C0B55" w:rsidRPr="00CF5F1E">
              <w:rPr>
                <w:sz w:val="28"/>
                <w:szCs w:val="28"/>
                <w:vertAlign w:val="superscript"/>
                <w:lang w:bidi="ar-DZ"/>
              </w:rPr>
              <w:t>2-</w:t>
            </w:r>
            <w:r w:rsidR="003C0B55" w:rsidRPr="003C0B55">
              <w:rPr>
                <w:sz w:val="28"/>
                <w:szCs w:val="28"/>
                <w:lang w:bidi="ar-DZ"/>
              </w:rPr>
              <w:t>)</w:t>
            </w:r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proofErr w:type="spellStart"/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>شوارد</w:t>
            </w:r>
            <w:proofErr w:type="spellEnd"/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اليود </w:t>
            </w:r>
            <w:r w:rsidR="00CF5F1E"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 w:rsidR="003C0B55" w:rsidRPr="003C0B55">
              <w:rPr>
                <w:sz w:val="28"/>
                <w:szCs w:val="28"/>
                <w:lang w:bidi="ar-DZ"/>
              </w:rPr>
              <w:t>I</w:t>
            </w:r>
            <w:r w:rsidR="003C0B55" w:rsidRPr="00CF5F1E">
              <w:rPr>
                <w:sz w:val="28"/>
                <w:szCs w:val="28"/>
                <w:vertAlign w:val="superscript"/>
                <w:lang w:bidi="ar-DZ"/>
              </w:rPr>
              <w:t>-</w:t>
            </w:r>
            <w:r w:rsidR="00CF5F1E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 xml:space="preserve"> </w:t>
            </w:r>
            <w:r w:rsidR="00CF5F1E">
              <w:rPr>
                <w:rFonts w:hint="cs"/>
                <w:sz w:val="28"/>
                <w:szCs w:val="28"/>
                <w:rtl/>
                <w:lang w:bidi="ar-DZ"/>
              </w:rPr>
              <w:t>)</w:t>
            </w:r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في محلول مائي علما أن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الثنائيات مر/مؤ الداخلة في التفاعل هي :  </w:t>
            </w:r>
            <w:r w:rsidR="003C0B5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C0B55" w:rsidRPr="003C0B55">
              <w:rPr>
                <w:sz w:val="28"/>
                <w:szCs w:val="28"/>
                <w:lang w:bidi="ar-DZ"/>
              </w:rPr>
              <w:t>I</w:t>
            </w:r>
            <w:r w:rsidR="003C0B55" w:rsidRPr="003C0B55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3C0B55" w:rsidRPr="003C0B55">
              <w:rPr>
                <w:sz w:val="28"/>
                <w:szCs w:val="28"/>
                <w:lang w:bidi="ar-DZ"/>
              </w:rPr>
              <w:t>/I</w:t>
            </w:r>
            <w:r w:rsidR="003C0B55" w:rsidRPr="003C0B55">
              <w:rPr>
                <w:sz w:val="28"/>
                <w:szCs w:val="28"/>
                <w:vertAlign w:val="superscript"/>
                <w:lang w:bidi="ar-DZ"/>
              </w:rPr>
              <w:t>-</w:t>
            </w:r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C0B55">
              <w:rPr>
                <w:rFonts w:hint="cs"/>
                <w:sz w:val="28"/>
                <w:szCs w:val="28"/>
                <w:rtl/>
                <w:lang w:bidi="ar-DZ"/>
              </w:rPr>
              <w:t xml:space="preserve"> و</w:t>
            </w:r>
            <w:r w:rsidR="003C0B55" w:rsidRPr="003C0B5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3C0B55" w:rsidRPr="003C0B55">
              <w:rPr>
                <w:sz w:val="28"/>
                <w:szCs w:val="28"/>
                <w:lang w:bidi="ar-DZ"/>
              </w:rPr>
              <w:t>S</w:t>
            </w:r>
            <w:r w:rsidR="003C0B55" w:rsidRPr="003C0B55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3C0B55" w:rsidRPr="003C0B55">
              <w:rPr>
                <w:sz w:val="28"/>
                <w:szCs w:val="28"/>
                <w:lang w:bidi="ar-DZ"/>
              </w:rPr>
              <w:t>O</w:t>
            </w:r>
            <w:r w:rsidR="003C0B55" w:rsidRPr="003C0B55">
              <w:rPr>
                <w:sz w:val="28"/>
                <w:szCs w:val="28"/>
                <w:vertAlign w:val="subscript"/>
                <w:lang w:bidi="ar-DZ"/>
              </w:rPr>
              <w:t>8</w:t>
            </w:r>
            <w:r w:rsidR="003C0B55" w:rsidRPr="003C0B55">
              <w:rPr>
                <w:sz w:val="28"/>
                <w:szCs w:val="28"/>
                <w:vertAlign w:val="superscript"/>
                <w:lang w:bidi="ar-DZ"/>
              </w:rPr>
              <w:t>2-</w:t>
            </w:r>
            <w:r w:rsidR="003C0B55" w:rsidRPr="003C0B55">
              <w:rPr>
                <w:sz w:val="28"/>
                <w:szCs w:val="28"/>
                <w:lang w:bidi="ar-DZ"/>
              </w:rPr>
              <w:t>/SO</w:t>
            </w:r>
            <w:r w:rsidR="003C0B55" w:rsidRPr="003C0B55">
              <w:rPr>
                <w:sz w:val="28"/>
                <w:szCs w:val="28"/>
                <w:vertAlign w:val="subscript"/>
                <w:lang w:bidi="ar-DZ"/>
              </w:rPr>
              <w:t>4</w:t>
            </w:r>
            <w:r w:rsidR="003C0B55" w:rsidRPr="003C0B55">
              <w:rPr>
                <w:sz w:val="28"/>
                <w:szCs w:val="28"/>
                <w:vertAlign w:val="superscript"/>
                <w:lang w:bidi="ar-DZ"/>
              </w:rPr>
              <w:t>2-</w:t>
            </w:r>
            <w:r w:rsidR="003C0B55">
              <w:rPr>
                <w:rFonts w:hint="cs"/>
                <w:sz w:val="28"/>
                <w:szCs w:val="28"/>
                <w:vertAlign w:val="superscript"/>
                <w:rtl/>
                <w:lang w:bidi="ar-DZ"/>
              </w:rPr>
              <w:t xml:space="preserve"> </w:t>
            </w:r>
            <w:r w:rsidR="003C0B55">
              <w:rPr>
                <w:rFonts w:hint="cs"/>
                <w:sz w:val="28"/>
                <w:szCs w:val="28"/>
                <w:rtl/>
                <w:lang w:bidi="ar-DZ"/>
              </w:rPr>
              <w:t xml:space="preserve"> .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نسكب في كأس </w:t>
            </w:r>
            <w:proofErr w:type="spellStart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بيشر</w:t>
            </w:r>
            <w:proofErr w:type="spellEnd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حجما </w:t>
            </w:r>
            <w:r w:rsidR="006A7B4B">
              <w:rPr>
                <w:sz w:val="28"/>
                <w:szCs w:val="28"/>
                <w:lang w:bidi="ar-DZ"/>
              </w:rPr>
              <w:t>V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="006A7B4B">
              <w:rPr>
                <w:sz w:val="28"/>
                <w:szCs w:val="28"/>
                <w:lang w:bidi="ar-DZ"/>
              </w:rPr>
              <w:t xml:space="preserve"> = 40mL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من محلول مائي </w:t>
            </w:r>
            <w:proofErr w:type="spellStart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لبيروكسوديكبريتات</w:t>
            </w:r>
            <w:proofErr w:type="spellEnd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البوتاسيوم</w:t>
            </w:r>
            <w:proofErr w:type="spellEnd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sz w:val="28"/>
                <w:szCs w:val="28"/>
                <w:lang w:bidi="ar-DZ"/>
              </w:rPr>
              <w:t>( 2K</w:t>
            </w:r>
            <w:r w:rsidR="006A7B4B" w:rsidRPr="00CF5F1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(</w:t>
            </w:r>
            <w:proofErr w:type="spellStart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aq</w:t>
            </w:r>
            <w:proofErr w:type="spellEnd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)</w:t>
            </w:r>
            <w:r w:rsidR="006A7B4B">
              <w:rPr>
                <w:sz w:val="28"/>
                <w:szCs w:val="28"/>
                <w:lang w:bidi="ar-DZ"/>
              </w:rPr>
              <w:t>+S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6A7B4B">
              <w:rPr>
                <w:sz w:val="28"/>
                <w:szCs w:val="28"/>
                <w:lang w:bidi="ar-DZ"/>
              </w:rPr>
              <w:t>O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8</w:t>
            </w:r>
            <w:r w:rsidR="006A7B4B" w:rsidRPr="00CF5F1E">
              <w:rPr>
                <w:sz w:val="28"/>
                <w:szCs w:val="28"/>
                <w:vertAlign w:val="superscript"/>
                <w:lang w:bidi="ar-DZ"/>
              </w:rPr>
              <w:t>2-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(</w:t>
            </w:r>
            <w:proofErr w:type="spellStart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aq</w:t>
            </w:r>
            <w:proofErr w:type="spellEnd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)</w:t>
            </w:r>
            <w:r w:rsidR="006A7B4B">
              <w:rPr>
                <w:sz w:val="28"/>
                <w:szCs w:val="28"/>
                <w:lang w:bidi="ar-DZ"/>
              </w:rPr>
              <w:t>)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تركيزه المولي </w:t>
            </w:r>
            <w:r w:rsidR="006A7B4B">
              <w:rPr>
                <w:sz w:val="28"/>
                <w:szCs w:val="28"/>
                <w:lang w:bidi="ar-DZ"/>
              </w:rPr>
              <w:t>C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="006A7B4B">
              <w:rPr>
                <w:sz w:val="28"/>
                <w:szCs w:val="28"/>
                <w:lang w:bidi="ar-DZ"/>
              </w:rPr>
              <w:t xml:space="preserve"> = 0,1mol/L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ثم نضيف إليه عند اللحظة</w:t>
            </w:r>
            <w:r w:rsidR="00541DE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sz w:val="28"/>
                <w:szCs w:val="28"/>
                <w:lang w:bidi="ar-DZ"/>
              </w:rPr>
              <w:t>t = 0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541DE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حج</w:t>
            </w:r>
            <w:r w:rsidR="00541DED">
              <w:rPr>
                <w:rFonts w:hint="cs"/>
                <w:sz w:val="28"/>
                <w:szCs w:val="28"/>
                <w:rtl/>
                <w:lang w:bidi="ar-DZ"/>
              </w:rPr>
              <w:t>م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ا </w:t>
            </w:r>
            <w:r w:rsidR="006A7B4B">
              <w:rPr>
                <w:sz w:val="28"/>
                <w:szCs w:val="28"/>
                <w:lang w:bidi="ar-DZ"/>
              </w:rPr>
              <w:t>V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6A7B4B">
              <w:rPr>
                <w:sz w:val="28"/>
                <w:szCs w:val="28"/>
                <w:lang w:bidi="ar-DZ"/>
              </w:rPr>
              <w:t xml:space="preserve"> = 60 </w:t>
            </w:r>
            <w:proofErr w:type="spellStart"/>
            <w:r w:rsidR="006A7B4B">
              <w:rPr>
                <w:sz w:val="28"/>
                <w:szCs w:val="28"/>
                <w:lang w:bidi="ar-DZ"/>
              </w:rPr>
              <w:t>mL</w:t>
            </w:r>
            <w:proofErr w:type="spellEnd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من محلول يود </w:t>
            </w:r>
            <w:proofErr w:type="spellStart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البوتاسيوم</w:t>
            </w:r>
            <w:proofErr w:type="spellEnd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sz w:val="28"/>
                <w:szCs w:val="28"/>
                <w:lang w:bidi="ar-DZ"/>
              </w:rPr>
              <w:t>( K</w:t>
            </w:r>
            <w:r w:rsidR="006A7B4B" w:rsidRPr="00CF5F1E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(</w:t>
            </w:r>
            <w:proofErr w:type="spellStart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aq</w:t>
            </w:r>
            <w:proofErr w:type="spellEnd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)</w:t>
            </w:r>
            <w:r w:rsidR="006A7B4B">
              <w:rPr>
                <w:sz w:val="28"/>
                <w:szCs w:val="28"/>
                <w:lang w:bidi="ar-DZ"/>
              </w:rPr>
              <w:t>+I</w:t>
            </w:r>
            <w:r w:rsidR="006A7B4B" w:rsidRPr="00CF5F1E">
              <w:rPr>
                <w:sz w:val="28"/>
                <w:szCs w:val="28"/>
                <w:vertAlign w:val="superscript"/>
                <w:lang w:bidi="ar-DZ"/>
              </w:rPr>
              <w:t>-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(</w:t>
            </w:r>
            <w:proofErr w:type="spellStart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aq</w:t>
            </w:r>
            <w:proofErr w:type="spellEnd"/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)</w:t>
            </w:r>
            <w:r w:rsidR="006A7B4B">
              <w:rPr>
                <w:sz w:val="28"/>
                <w:szCs w:val="28"/>
                <w:lang w:bidi="ar-DZ"/>
              </w:rPr>
              <w:t>)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تركيزه المولي </w:t>
            </w:r>
            <w:r w:rsidR="006A7B4B">
              <w:rPr>
                <w:sz w:val="28"/>
                <w:szCs w:val="28"/>
                <w:lang w:bidi="ar-DZ"/>
              </w:rPr>
              <w:t>C</w:t>
            </w:r>
            <w:r w:rsidR="006A7B4B" w:rsidRPr="00E4520F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6A7B4B">
              <w:rPr>
                <w:sz w:val="28"/>
                <w:szCs w:val="28"/>
                <w:lang w:bidi="ar-DZ"/>
              </w:rPr>
              <w:t xml:space="preserve"> = 0,15mol/L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541DED" w:rsidRDefault="00CF5F1E" w:rsidP="006A7B4B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يمكن جهاز قياس </w:t>
            </w:r>
            <w:proofErr w:type="spellStart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الناقلية</w:t>
            </w:r>
            <w:proofErr w:type="spellEnd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من تتبع تطور التحول الكيميائي بمرور الزمن لنتوصل في الأخير إلى تمثيل المنحنى البياني</w:t>
            </w:r>
            <w:r w:rsidR="00541DED">
              <w:rPr>
                <w:rFonts w:hint="cs"/>
                <w:sz w:val="28"/>
                <w:szCs w:val="28"/>
                <w:rtl/>
                <w:lang w:bidi="ar-DZ"/>
              </w:rPr>
              <w:t xml:space="preserve">   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6A7B4B" w:rsidRDefault="00541DED" w:rsidP="00541DED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sz w:val="28"/>
                <w:szCs w:val="28"/>
                <w:lang w:bidi="ar-DZ"/>
              </w:rPr>
              <w:t>G = f(t)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الموضح في الشكل</w:t>
            </w:r>
            <w:r w:rsidR="00BD726F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BD726F">
              <w:rPr>
                <w:sz w:val="28"/>
                <w:szCs w:val="28"/>
                <w:rtl/>
                <w:lang w:bidi="ar-DZ"/>
              </w:rPr>
              <w:t>–</w:t>
            </w:r>
            <w:r w:rsidR="00BD726F">
              <w:rPr>
                <w:rFonts w:hint="cs"/>
                <w:sz w:val="28"/>
                <w:szCs w:val="28"/>
                <w:rtl/>
                <w:lang w:bidi="ar-DZ"/>
              </w:rPr>
              <w:t xml:space="preserve"> 1 - </w:t>
            </w:r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6A7B4B">
              <w:rPr>
                <w:rFonts w:hint="cs"/>
                <w:sz w:val="28"/>
                <w:szCs w:val="28"/>
                <w:rtl/>
                <w:lang w:bidi="ar-DZ"/>
              </w:rPr>
              <w:t>المقابل .</w:t>
            </w:r>
            <w:proofErr w:type="gramEnd"/>
          </w:p>
          <w:p w:rsidR="00CF5F1E" w:rsidRDefault="00A12F08" w:rsidP="00CF5F1E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68" type="#_x0000_t202" style="position:absolute;left:0;text-align:left;margin-left:454.4pt;margin-top:71.35pt;width:68.45pt;height:22.1pt;z-index:251665408" filled="f" stroked="f">
                  <v:textbox>
                    <w:txbxContent>
                      <w:p w:rsidR="00BD726F" w:rsidRPr="00BD726F" w:rsidRDefault="00BD726F">
                        <w:pPr>
                          <w:rPr>
                            <w:sz w:val="28"/>
                            <w:szCs w:val="28"/>
                            <w:u w:val="single"/>
                            <w:lang w:bidi="ar-DZ"/>
                          </w:rPr>
                        </w:pPr>
                        <w:proofErr w:type="gramStart"/>
                        <w:r w:rsidRPr="00BD726F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الشكل</w:t>
                        </w:r>
                        <w:proofErr w:type="gramEnd"/>
                        <w:r w:rsidRPr="00BD726F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</w:t>
                        </w:r>
                        <w:r w:rsidRPr="00BD726F">
                          <w:rPr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–</w:t>
                        </w:r>
                        <w:r w:rsidRPr="00BD726F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1 - </w:t>
                        </w:r>
                      </w:p>
                    </w:txbxContent>
                  </v:textbox>
                </v:shape>
              </w:pict>
            </w:r>
            <w:r w:rsidR="00A80A7F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40640</wp:posOffset>
                  </wp:positionV>
                  <wp:extent cx="4939665" cy="2670175"/>
                  <wp:effectExtent l="19050" t="0" r="0" b="0"/>
                  <wp:wrapTopAndBottom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665" cy="267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520F" w:rsidRPr="00E4520F" w:rsidRDefault="00E4520F" w:rsidP="00F950C8">
            <w:pPr>
              <w:pStyle w:val="Paragraphedeliste"/>
              <w:numPr>
                <w:ilvl w:val="0"/>
                <w:numId w:val="14"/>
              </w:numPr>
              <w:shd w:val="clear" w:color="auto" w:fill="D9D9D9" w:themeFill="background1" w:themeFillShade="D9"/>
              <w:bidi/>
              <w:rPr>
                <w:sz w:val="28"/>
                <w:szCs w:val="28"/>
                <w:rtl/>
                <w:lang w:bidi="ar-DZ"/>
              </w:rPr>
            </w:pPr>
          </w:p>
          <w:p w:rsidR="006A7B4B" w:rsidRPr="00E4520F" w:rsidRDefault="006A7B4B" w:rsidP="00E4520F">
            <w:pPr>
              <w:pStyle w:val="Paragraphedeliste"/>
              <w:numPr>
                <w:ilvl w:val="0"/>
                <w:numId w:val="12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E4520F">
              <w:rPr>
                <w:rFonts w:hint="cs"/>
                <w:sz w:val="28"/>
                <w:szCs w:val="28"/>
                <w:rtl/>
                <w:lang w:bidi="ar-DZ"/>
              </w:rPr>
              <w:t xml:space="preserve">أكتب المعادلتين النصفيتين الإلكترونيتين للأكسدة و الإرجاع ، ثم استنتج معادلة الأكسدة </w:t>
            </w:r>
            <w:proofErr w:type="spellStart"/>
            <w:r w:rsidRPr="00E4520F">
              <w:rPr>
                <w:rFonts w:hint="cs"/>
                <w:sz w:val="28"/>
                <w:szCs w:val="28"/>
                <w:rtl/>
                <w:lang w:bidi="ar-DZ"/>
              </w:rPr>
              <w:t>الإرجاعية</w:t>
            </w:r>
            <w:proofErr w:type="spellEnd"/>
            <w:r w:rsidRPr="00E4520F">
              <w:rPr>
                <w:rFonts w:hint="cs"/>
                <w:sz w:val="28"/>
                <w:szCs w:val="28"/>
                <w:rtl/>
                <w:lang w:bidi="ar-DZ"/>
              </w:rPr>
              <w:t xml:space="preserve"> للتفاعل الحادث.</w:t>
            </w:r>
          </w:p>
          <w:p w:rsidR="006A7B4B" w:rsidRDefault="006A7B4B" w:rsidP="00E4520F">
            <w:pPr>
              <w:pStyle w:val="Paragraphedeliste"/>
              <w:numPr>
                <w:ilvl w:val="0"/>
                <w:numId w:val="12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أنشئ جدولا لتقدم التفاعل.</w:t>
            </w:r>
          </w:p>
          <w:p w:rsidR="006A7B4B" w:rsidRDefault="006A7B4B" w:rsidP="00E4520F">
            <w:pPr>
              <w:pStyle w:val="Paragraphedeliste"/>
              <w:numPr>
                <w:ilvl w:val="0"/>
                <w:numId w:val="12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حدد قيمة التقدم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الأعظمي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sz w:val="28"/>
                <w:szCs w:val="28"/>
                <w:lang w:bidi="ar-DZ"/>
              </w:rPr>
              <w:t>X</w:t>
            </w:r>
            <w:r w:rsidRPr="00E4520F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bidi="ar-DZ"/>
              </w:rPr>
              <w:t>max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للتفاعل</w:t>
            </w:r>
            <w:r w:rsidR="00E4520F">
              <w:rPr>
                <w:rFonts w:hint="cs"/>
                <w:sz w:val="28"/>
                <w:szCs w:val="28"/>
                <w:rtl/>
                <w:lang w:bidi="ar-DZ"/>
              </w:rPr>
              <w:t xml:space="preserve"> ،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ثم استنتج المتفاعل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المحد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541DED" w:rsidRDefault="00541DED" w:rsidP="00F950C8">
            <w:pPr>
              <w:pStyle w:val="Paragraphedeliste"/>
              <w:numPr>
                <w:ilvl w:val="0"/>
                <w:numId w:val="14"/>
              </w:numPr>
              <w:shd w:val="clear" w:color="auto" w:fill="D9D9D9" w:themeFill="background1" w:themeFillShade="D9"/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  <w:p w:rsidR="00AF69ED" w:rsidRDefault="00AF69ED" w:rsidP="00541DED">
            <w:pPr>
              <w:pStyle w:val="Paragraphedeliste"/>
              <w:numPr>
                <w:ilvl w:val="0"/>
                <w:numId w:val="13"/>
              </w:num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أثبت أن العلاقة بين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الناقلية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التقدم </w:t>
            </w:r>
            <w:r>
              <w:rPr>
                <w:sz w:val="28"/>
                <w:szCs w:val="28"/>
                <w:lang w:bidi="ar-DZ"/>
              </w:rPr>
              <w:t>X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لهذا التفاعل تعطى بالعبارة :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G=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V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A+BX</m:t>
                  </m:r>
                </m:e>
              </m:d>
            </m:oMath>
          </w:p>
          <w:p w:rsidR="00541DED" w:rsidRDefault="00541DED" w:rsidP="00F950C8">
            <w:pPr>
              <w:bidi/>
              <w:ind w:left="284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</w:t>
            </w:r>
            <w:r w:rsidRPr="00541DED">
              <w:rPr>
                <w:rFonts w:hint="cs"/>
                <w:sz w:val="28"/>
                <w:szCs w:val="28"/>
                <w:u w:val="single"/>
                <w:rtl/>
                <w:lang w:bidi="ar-DZ"/>
              </w:rPr>
              <w:t xml:space="preserve"> حيث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</w:t>
            </w:r>
            <w:r w:rsidR="00F950C8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sz w:val="28"/>
                <w:szCs w:val="28"/>
                <w:lang w:bidi="ar-DZ"/>
              </w:rPr>
              <w:t>V</w:t>
            </w:r>
            <w:r w:rsidR="00F950C8">
              <w:rPr>
                <w:rFonts w:hint="cs"/>
                <w:sz w:val="28"/>
                <w:szCs w:val="28"/>
                <w:rtl/>
                <w:lang w:bidi="ar-DZ"/>
              </w:rPr>
              <w:t xml:space="preserve"> :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حجم الوسط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الوسط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التفاعلي ( ثابت )</w:t>
            </w:r>
          </w:p>
          <w:p w:rsidR="00541DED" w:rsidRDefault="00541DED" w:rsidP="0098172C">
            <w:pPr>
              <w:bidi/>
              <w:ind w:left="284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</w:t>
            </w:r>
            <w:r>
              <w:rPr>
                <w:sz w:val="28"/>
                <w:szCs w:val="28"/>
                <w:lang w:bidi="ar-DZ"/>
              </w:rPr>
              <w:t>A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sz w:val="28"/>
                <w:szCs w:val="28"/>
                <w:lang w:bidi="ar-DZ"/>
              </w:rPr>
              <w:t>B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F950C8">
              <w:rPr>
                <w:rFonts w:hint="cs"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مقادير ثابتة </w:t>
            </w:r>
            <w:r w:rsidR="0098172C">
              <w:rPr>
                <w:rFonts w:hint="cs"/>
                <w:sz w:val="28"/>
                <w:szCs w:val="28"/>
                <w:rtl/>
                <w:lang w:bidi="ar-DZ"/>
              </w:rPr>
              <w:t>تعطى قيمها كالتالي: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(</w:t>
            </w:r>
            <w:r>
              <w:rPr>
                <w:sz w:val="28"/>
                <w:szCs w:val="28"/>
                <w:lang w:bidi="ar-DZ"/>
              </w:rPr>
              <w:t xml:space="preserve">A = 1,9 </w:t>
            </w:r>
            <w:proofErr w:type="spellStart"/>
            <w:r>
              <w:rPr>
                <w:sz w:val="28"/>
                <w:szCs w:val="28"/>
                <w:lang w:bidi="ar-DZ"/>
              </w:rPr>
              <w:t>ms.L</w:t>
            </w:r>
            <w:proofErr w:type="spellEnd"/>
            <w:r>
              <w:rPr>
                <w:sz w:val="28"/>
                <w:szCs w:val="28"/>
                <w:lang w:bidi="ar-DZ"/>
              </w:rPr>
              <w:t xml:space="preserve">   ,  B = 42 </w:t>
            </w:r>
            <w:proofErr w:type="spellStart"/>
            <w:r>
              <w:rPr>
                <w:sz w:val="28"/>
                <w:szCs w:val="28"/>
                <w:lang w:bidi="ar-DZ"/>
              </w:rPr>
              <w:t>ms.L</w:t>
            </w:r>
            <w:proofErr w:type="spellEnd"/>
            <w:r>
              <w:rPr>
                <w:sz w:val="28"/>
                <w:szCs w:val="28"/>
                <w:lang w:bidi="ar-DZ"/>
              </w:rPr>
              <w:t>/</w:t>
            </w:r>
            <w:proofErr w:type="gramStart"/>
            <w:r>
              <w:rPr>
                <w:sz w:val="28"/>
                <w:szCs w:val="28"/>
                <w:lang w:bidi="ar-DZ"/>
              </w:rPr>
              <w:t xml:space="preserve">mol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)</w:t>
            </w:r>
            <w:proofErr w:type="gramEnd"/>
          </w:p>
          <w:p w:rsidR="00CB42D8" w:rsidRPr="00F950C8" w:rsidRDefault="00CB42D8" w:rsidP="00F950C8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  <w:r w:rsidRPr="00F950C8">
              <w:rPr>
                <w:rFonts w:hint="cs"/>
                <w:sz w:val="28"/>
                <w:szCs w:val="28"/>
                <w:rtl/>
                <w:lang w:bidi="ar-DZ"/>
              </w:rPr>
              <w:t xml:space="preserve">نذكر بأن </w:t>
            </w:r>
            <w:proofErr w:type="spellStart"/>
            <w:r w:rsidRPr="00F950C8">
              <w:rPr>
                <w:rFonts w:hint="cs"/>
                <w:sz w:val="28"/>
                <w:szCs w:val="28"/>
                <w:rtl/>
                <w:lang w:bidi="ar-DZ"/>
              </w:rPr>
              <w:t>ناقلية</w:t>
            </w:r>
            <w:proofErr w:type="spellEnd"/>
            <w:r w:rsidRPr="00F950C8">
              <w:rPr>
                <w:rFonts w:hint="cs"/>
                <w:sz w:val="28"/>
                <w:szCs w:val="28"/>
                <w:rtl/>
                <w:lang w:bidi="ar-DZ"/>
              </w:rPr>
              <w:t xml:space="preserve"> هذا المحلول تعطى بالعبارة :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G=k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8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2-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-</m:t>
                          </m:r>
                        </m:sup>
                      </m:s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3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S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2-</m:t>
                          </m:r>
                        </m:sup>
                      </m:sSubSup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4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K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+</m:t>
                          </m:r>
                        </m:sup>
                      </m:sSup>
                    </m:e>
                  </m:d>
                </m:e>
              </m:d>
            </m:oMath>
            <w:r w:rsidRPr="00F950C8">
              <w:rPr>
                <w:sz w:val="28"/>
                <w:szCs w:val="28"/>
                <w:lang w:bidi="ar-DZ"/>
              </w:rPr>
              <w:t xml:space="preserve"> </w:t>
            </w:r>
            <w:r w:rsidR="00541DED" w:rsidRPr="00F950C8"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                         </w:t>
            </w:r>
          </w:p>
          <w:p w:rsidR="00A80A7F" w:rsidRDefault="00541DED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F950C8">
              <w:rPr>
                <w:rFonts w:hint="cs"/>
                <w:sz w:val="28"/>
                <w:szCs w:val="28"/>
                <w:rtl/>
                <w:lang w:bidi="ar-DZ"/>
              </w:rPr>
              <w:t xml:space="preserve">           </w:t>
            </w:r>
            <w:r w:rsidRPr="00541DED">
              <w:rPr>
                <w:rFonts w:hint="cs"/>
                <w:sz w:val="28"/>
                <w:szCs w:val="28"/>
                <w:u w:val="single"/>
                <w:rtl/>
                <w:lang w:bidi="ar-DZ"/>
              </w:rPr>
              <w:t xml:space="preserve">حيث :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F950C8">
              <w:rPr>
                <w:rFonts w:hint="cs"/>
                <w:sz w:val="28"/>
                <w:szCs w:val="28"/>
                <w:rtl/>
                <w:lang w:bidi="ar-DZ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sz w:val="28"/>
                <w:szCs w:val="28"/>
                <w:lang w:bidi="ar-DZ"/>
              </w:rPr>
              <w:t>k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 ثابت الخلية </w:t>
            </w:r>
          </w:p>
          <w:p w:rsidR="00541DED" w:rsidRDefault="00541DED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</w:t>
            </w:r>
            <w:r w:rsidR="00F950C8">
              <w:rPr>
                <w:rFonts w:hint="cs"/>
                <w:sz w:val="28"/>
                <w:szCs w:val="28"/>
                <w:rtl/>
                <w:lang w:bidi="ar-DZ"/>
              </w:rPr>
              <w:t xml:space="preserve">       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,λ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4</m:t>
                  </m:r>
                </m:sub>
              </m:sSub>
            </m:oMath>
            <w:r>
              <w:rPr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: قيم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الناقلية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النوعية المولية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للشوارد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الموجودة في الوسط التفاعلي.</w:t>
            </w:r>
          </w:p>
          <w:p w:rsidR="00541DED" w:rsidRDefault="00F950C8" w:rsidP="00541DED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4520F" w:rsidRDefault="00E4520F" w:rsidP="00E4520F">
            <w:pPr>
              <w:pStyle w:val="Paragraphedeliste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أكتب عبارة السرعة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الحجمية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للتفاعل بدلالة التقدم </w:t>
            </w:r>
            <w:r>
              <w:rPr>
                <w:sz w:val="28"/>
                <w:szCs w:val="28"/>
                <w:lang w:bidi="ar-DZ"/>
              </w:rPr>
              <w:t>X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ثم استنتج هذه السرعة بدلالة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الناقلية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G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E4520F" w:rsidRDefault="00E4520F" w:rsidP="00E4520F">
            <w:pPr>
              <w:pStyle w:val="Paragraphedeliste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أحسب قيمة هذه السرعة عند اللحظة </w:t>
            </w:r>
            <w:r>
              <w:rPr>
                <w:sz w:val="28"/>
                <w:szCs w:val="28"/>
                <w:lang w:bidi="ar-DZ"/>
              </w:rPr>
              <w:t>t = 60s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E4520F" w:rsidRDefault="00E4520F" w:rsidP="00E4520F">
            <w:pPr>
              <w:pStyle w:val="Paragraphedeliste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حدد قيمة </w:t>
            </w:r>
            <w:proofErr w:type="spellStart"/>
            <w:r>
              <w:rPr>
                <w:sz w:val="28"/>
                <w:szCs w:val="28"/>
                <w:lang w:bidi="ar-DZ"/>
              </w:rPr>
              <w:t>G</w:t>
            </w:r>
            <w:r w:rsidRPr="00CF5F1E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bidi="ar-DZ"/>
              </w:rPr>
              <w:t>max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حسابيا ثم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بيانيا .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ماذا تستنتج ؟</w:t>
            </w:r>
          </w:p>
          <w:p w:rsidR="00DC6787" w:rsidRPr="00541DED" w:rsidRDefault="00E4520F" w:rsidP="00541DED">
            <w:pPr>
              <w:pStyle w:val="Paragraphedeliste"/>
              <w:numPr>
                <w:ilvl w:val="0"/>
                <w:numId w:val="1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حدد من البيان لحظة نهاية التفاعل .</w:t>
            </w:r>
            <w:r w:rsidR="00541DE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6E23B8" w:rsidTr="0098172C">
        <w:trPr>
          <w:trHeight w:val="510"/>
        </w:trPr>
        <w:tc>
          <w:tcPr>
            <w:tcW w:w="2991" w:type="dxa"/>
            <w:gridSpan w:val="2"/>
            <w:vAlign w:val="center"/>
          </w:tcPr>
          <w:p w:rsidR="006E23B8" w:rsidRPr="00A27E46" w:rsidRDefault="006E23B8" w:rsidP="00C8715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27E46">
              <w:rPr>
                <w:rFonts w:hint="cs"/>
                <w:b/>
                <w:bCs/>
                <w:rtl/>
                <w:lang w:bidi="ar-DZ"/>
              </w:rPr>
              <w:t>فكر ثم أجب</w:t>
            </w:r>
          </w:p>
        </w:tc>
        <w:tc>
          <w:tcPr>
            <w:tcW w:w="4500" w:type="dxa"/>
            <w:gridSpan w:val="5"/>
            <w:vAlign w:val="center"/>
          </w:tcPr>
          <w:p w:rsidR="006E23B8" w:rsidRPr="00C8715A" w:rsidRDefault="006E23B8" w:rsidP="002E5CD8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A27E46">
              <w:rPr>
                <w:rFonts w:hint="cs"/>
                <w:b/>
                <w:bCs/>
                <w:rtl/>
                <w:lang w:bidi="ar-DZ"/>
              </w:rPr>
              <w:t>الصفحة</w:t>
            </w:r>
            <w:proofErr w:type="gramEnd"/>
            <w:r w:rsidRPr="00A27E46">
              <w:rPr>
                <w:rFonts w:hint="cs"/>
                <w:b/>
                <w:bCs/>
                <w:rtl/>
                <w:lang w:bidi="ar-DZ"/>
              </w:rPr>
              <w:t xml:space="preserve"> 1 /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3425" w:type="dxa"/>
            <w:gridSpan w:val="2"/>
            <w:vAlign w:val="center"/>
          </w:tcPr>
          <w:p w:rsidR="006E23B8" w:rsidRPr="00A27E46" w:rsidRDefault="006E23B8" w:rsidP="00C8715A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27E46">
              <w:rPr>
                <w:rFonts w:hint="cs"/>
                <w:b/>
                <w:bCs/>
                <w:rtl/>
                <w:lang w:bidi="ar-DZ"/>
              </w:rPr>
              <w:t>اقلب الصفحة</w:t>
            </w:r>
            <w:r w:rsidR="00974339">
              <w:rPr>
                <w:rFonts w:hint="cs"/>
                <w:b/>
                <w:bCs/>
                <w:rtl/>
                <w:lang w:bidi="ar-DZ"/>
              </w:rPr>
              <w:t xml:space="preserve">    </w:t>
            </w:r>
            <w:r w:rsidR="00BE0071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BE0071">
              <w:rPr>
                <w:rFonts w:hint="cs"/>
                <w:b/>
                <w:bCs/>
                <w:lang w:bidi="ar-DZ"/>
              </w:rPr>
              <w:sym w:font="Wingdings" w:char="F045"/>
            </w:r>
          </w:p>
        </w:tc>
      </w:tr>
      <w:tr w:rsidR="0098172C" w:rsidTr="0098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14629"/>
        </w:trPr>
        <w:tc>
          <w:tcPr>
            <w:tcW w:w="1091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8172C" w:rsidRDefault="0098172C" w:rsidP="0098172C">
            <w:pPr>
              <w:bidi/>
              <w:ind w:left="4"/>
              <w:rPr>
                <w:rtl/>
              </w:rPr>
            </w:pPr>
          </w:p>
          <w:p w:rsidR="0098172C" w:rsidRPr="00E30BBD" w:rsidRDefault="0098172C" w:rsidP="0098172C">
            <w:pPr>
              <w:bidi/>
              <w:ind w:left="708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الثاني</w:t>
            </w:r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:</w:t>
            </w:r>
            <w:proofErr w:type="gramEnd"/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(  0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5</w:t>
            </w:r>
            <w:r w:rsidRPr="00E30BBD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نقاط )</w:t>
            </w:r>
          </w:p>
          <w:p w:rsidR="0098172C" w:rsidRDefault="0098172C" w:rsidP="0098172C">
            <w:pPr>
              <w:bidi/>
              <w:ind w:left="4"/>
              <w:rPr>
                <w:rtl/>
              </w:rPr>
            </w:pPr>
          </w:p>
          <w:p w:rsidR="0098172C" w:rsidRPr="00BD222D" w:rsidRDefault="0098172C" w:rsidP="0098172C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  <w:r w:rsidRPr="00BD222D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BD222D">
              <w:rPr>
                <w:sz w:val="28"/>
                <w:szCs w:val="28"/>
              </w:rPr>
              <w:t>«  METANOV »</w:t>
            </w: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مصنع لإنتاج الزنك بمدينة الغزوات بولاية تلمسان ، و ككل المصانع في العالم ، 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>َ</w:t>
            </w: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ينتُج عن عملية التصنيع نفايات .و من أخطرها غاز ثاني أكسيد الكبريت </w:t>
            </w:r>
            <w:proofErr w:type="gramStart"/>
            <w:r w:rsidRPr="00BD222D">
              <w:rPr>
                <w:sz w:val="28"/>
                <w:szCs w:val="28"/>
                <w:lang w:bidi="ar-DZ"/>
              </w:rPr>
              <w:t>SO</w:t>
            </w:r>
            <w:r w:rsidRPr="00BD222D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يعتبر علماء </w:t>
            </w:r>
            <w:proofErr w:type="gramStart"/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>البيئة ،</w:t>
            </w:r>
            <w:proofErr w:type="gramEnd"/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الهواء ملو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>ّ</w:t>
            </w: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>ِثا إذا تجاوزت فيه كتلة غاز ثاني أكسيد الكبريت</w:t>
            </w:r>
            <w:r w:rsidRPr="00BD222D">
              <w:rPr>
                <w:sz w:val="28"/>
                <w:szCs w:val="28"/>
                <w:lang w:bidi="ar-DZ"/>
              </w:rPr>
              <w:t xml:space="preserve"> </w:t>
            </w: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BD222D">
              <w:rPr>
                <w:sz w:val="28"/>
                <w:szCs w:val="28"/>
                <w:lang w:bidi="ar-DZ"/>
              </w:rPr>
              <w:t>2</w:t>
            </w:r>
            <w:r w:rsidRPr="00BD222D">
              <w:rPr>
                <w:sz w:val="28"/>
                <w:szCs w:val="28"/>
                <w:lang w:bidi="ar-DZ"/>
              </w:rPr>
              <w:sym w:font="Symbol" w:char="F0B4"/>
            </w:r>
            <w:r w:rsidRPr="00BD222D">
              <w:rPr>
                <w:sz w:val="28"/>
                <w:szCs w:val="28"/>
                <w:lang w:bidi="ar-DZ"/>
              </w:rPr>
              <w:t>10</w:t>
            </w:r>
            <w:r w:rsidRPr="00BD222D">
              <w:rPr>
                <w:sz w:val="28"/>
                <w:szCs w:val="28"/>
                <w:vertAlign w:val="superscript"/>
                <w:lang w:bidi="ar-DZ"/>
              </w:rPr>
              <w:t>-5</w:t>
            </w:r>
            <w:r w:rsidRPr="00BD222D">
              <w:rPr>
                <w:sz w:val="28"/>
                <w:szCs w:val="28"/>
                <w:lang w:bidi="ar-DZ"/>
              </w:rPr>
              <w:t>g</w:t>
            </w: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لكل متر مكعب من الهواء.</w:t>
            </w:r>
          </w:p>
          <w:p w:rsidR="00571AA0" w:rsidRDefault="00A12F08" w:rsidP="009843C3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481" type="#_x0000_t106" style="position:absolute;left:0;text-align:left;margin-left:280.35pt;margin-top:51.45pt;width:162.55pt;height:64.05pt;z-index:251672576" adj="-8019,7891" fillcolor="#d8d8d8 [2732]" strokecolor="black [3213]">
                  <v:textbox style="mso-next-textbox:#_x0000_s1481">
                    <w:txbxContent>
                      <w:p w:rsidR="002A0E40" w:rsidRDefault="002A0E40" w:rsidP="002A0E40">
                        <w:pPr>
                          <w:bidi/>
                        </w:pPr>
                      </w:p>
                      <w:p w:rsidR="002A0E40" w:rsidRDefault="002A0E40" w:rsidP="002A0E40">
                        <w:pPr>
                          <w:bidi/>
                          <w:jc w:val="right"/>
                        </w:pPr>
                        <w:r>
                          <w:t xml:space="preserve">   SO</w:t>
                        </w:r>
                        <w:r w:rsidRPr="002A0E40">
                          <w:rPr>
                            <w:vertAlign w:val="subscript"/>
                          </w:rPr>
                          <w:t>2</w:t>
                        </w:r>
                        <w:r>
                          <w:t>…</w:t>
                        </w:r>
                      </w:p>
                    </w:txbxContent>
                  </v:textbox>
                </v:shape>
              </w:pict>
            </w:r>
            <w:r w:rsidR="00571AA0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187325</wp:posOffset>
                  </wp:positionV>
                  <wp:extent cx="4496435" cy="1817370"/>
                  <wp:effectExtent l="19050" t="0" r="0" b="0"/>
                  <wp:wrapTopAndBottom/>
                  <wp:docPr id="6" name="Image 2" descr="C:\Program Files\Microsoft Office\MEDIA\CAGCAT10\j028536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8536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435" cy="1817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71AA0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</w:p>
          <w:p w:rsidR="0098172C" w:rsidRPr="00BD222D" w:rsidRDefault="00571AA0" w:rsidP="00571AA0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98172C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من أجل الإجابة على سؤال أحد تلامذته حول جو المدينة ، هل هو ملوث أم لا حسب المقياس السابق ، أخذ أستاذ العلوم الفيزيائية 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بواسطة مضخة </w:t>
            </w:r>
            <w:r w:rsidR="009843C3" w:rsidRPr="00BD222D">
              <w:rPr>
                <w:sz w:val="28"/>
                <w:szCs w:val="28"/>
                <w:lang w:bidi="ar-DZ"/>
              </w:rPr>
              <w:t>2m</w:t>
            </w:r>
            <w:r w:rsidR="009843C3" w:rsidRPr="00BD222D">
              <w:rPr>
                <w:sz w:val="28"/>
                <w:szCs w:val="28"/>
                <w:vertAlign w:val="superscript"/>
                <w:lang w:bidi="ar-DZ"/>
              </w:rPr>
              <w:t>3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 من هواء المدينة بعد تنقيته من الغبار و أذابها في </w:t>
            </w:r>
            <w:r w:rsidR="009843C3" w:rsidRPr="00BD222D">
              <w:rPr>
                <w:sz w:val="28"/>
                <w:szCs w:val="28"/>
                <w:lang w:bidi="ar-DZ"/>
              </w:rPr>
              <w:t xml:space="preserve">250 </w:t>
            </w:r>
            <w:proofErr w:type="spellStart"/>
            <w:r w:rsidR="009843C3" w:rsidRPr="00BD222D">
              <w:rPr>
                <w:sz w:val="28"/>
                <w:szCs w:val="28"/>
                <w:lang w:bidi="ar-DZ"/>
              </w:rPr>
              <w:t>mL</w:t>
            </w:r>
            <w:proofErr w:type="spellEnd"/>
            <w:r w:rsidR="009843C3" w:rsidRPr="00BD222D">
              <w:rPr>
                <w:sz w:val="28"/>
                <w:szCs w:val="28"/>
                <w:lang w:bidi="ar-DZ"/>
              </w:rPr>
              <w:t xml:space="preserve"> 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من الماء المقطر ليحصل على محلول مائي </w:t>
            </w:r>
            <w:r w:rsidR="009843C3" w:rsidRPr="00BD222D">
              <w:rPr>
                <w:sz w:val="28"/>
                <w:szCs w:val="28"/>
                <w:lang w:bidi="ar-DZ"/>
              </w:rPr>
              <w:t>( S</w:t>
            </w:r>
            <w:r w:rsidR="009843C3" w:rsidRPr="00BD222D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="009843C3" w:rsidRPr="00BD222D">
              <w:rPr>
                <w:sz w:val="28"/>
                <w:szCs w:val="28"/>
                <w:lang w:bidi="ar-DZ"/>
              </w:rPr>
              <w:t xml:space="preserve"> )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، ثم كلف التلاميذ بمعايرة هذا المحلول. وضع التلاميذ المحلول </w:t>
            </w:r>
            <w:r w:rsidR="009843C3" w:rsidRPr="00BD222D">
              <w:rPr>
                <w:sz w:val="28"/>
                <w:szCs w:val="28"/>
                <w:lang w:bidi="ar-DZ"/>
              </w:rPr>
              <w:t>( S</w:t>
            </w:r>
            <w:r w:rsidR="009843C3" w:rsidRPr="00BD222D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="009843C3" w:rsidRPr="00BD222D">
              <w:rPr>
                <w:sz w:val="28"/>
                <w:szCs w:val="28"/>
                <w:lang w:bidi="ar-DZ"/>
              </w:rPr>
              <w:t xml:space="preserve"> )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في </w:t>
            </w:r>
            <w:proofErr w:type="spellStart"/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>بيشر</w:t>
            </w:r>
            <w:proofErr w:type="spellEnd"/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، ثم ملئوا سحاحة مدرجة بمحلول </w:t>
            </w:r>
            <w:r w:rsidR="009843C3" w:rsidRPr="00BD222D">
              <w:rPr>
                <w:sz w:val="28"/>
                <w:szCs w:val="28"/>
                <w:lang w:bidi="ar-DZ"/>
              </w:rPr>
              <w:t>( S</w:t>
            </w:r>
            <w:r w:rsidR="009843C3" w:rsidRPr="00BD222D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9843C3" w:rsidRPr="00BD222D">
              <w:rPr>
                <w:sz w:val="28"/>
                <w:szCs w:val="28"/>
                <w:lang w:bidi="ar-DZ"/>
              </w:rPr>
              <w:t xml:space="preserve"> )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>لبرمنغنات</w:t>
            </w:r>
            <w:proofErr w:type="spellEnd"/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>البوتاسيوم</w:t>
            </w:r>
            <w:proofErr w:type="spellEnd"/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9843C3" w:rsidRPr="00BD222D">
              <w:rPr>
                <w:sz w:val="28"/>
                <w:szCs w:val="28"/>
                <w:lang w:bidi="ar-DZ"/>
              </w:rPr>
              <w:t>( K</w:t>
            </w:r>
            <w:r w:rsidR="009843C3" w:rsidRPr="00BD222D">
              <w:rPr>
                <w:sz w:val="28"/>
                <w:szCs w:val="28"/>
                <w:vertAlign w:val="superscript"/>
                <w:lang w:bidi="ar-DZ"/>
              </w:rPr>
              <w:t>+</w:t>
            </w:r>
            <w:r w:rsidR="009843C3" w:rsidRPr="00BD222D">
              <w:rPr>
                <w:sz w:val="28"/>
                <w:szCs w:val="28"/>
                <w:lang w:bidi="ar-DZ"/>
              </w:rPr>
              <w:t>+MnO</w:t>
            </w:r>
            <w:r w:rsidR="009843C3" w:rsidRPr="00BD222D">
              <w:rPr>
                <w:sz w:val="28"/>
                <w:szCs w:val="28"/>
                <w:vertAlign w:val="subscript"/>
                <w:lang w:bidi="ar-DZ"/>
              </w:rPr>
              <w:t>4</w:t>
            </w:r>
            <w:r w:rsidR="009843C3" w:rsidRPr="00BD222D">
              <w:rPr>
                <w:sz w:val="28"/>
                <w:szCs w:val="28"/>
                <w:vertAlign w:val="superscript"/>
                <w:lang w:bidi="ar-DZ"/>
              </w:rPr>
              <w:t>-</w:t>
            </w:r>
            <w:r w:rsidR="009843C3" w:rsidRPr="00BD222D">
              <w:rPr>
                <w:sz w:val="28"/>
                <w:szCs w:val="28"/>
                <w:lang w:bidi="ar-DZ"/>
              </w:rPr>
              <w:t xml:space="preserve"> )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تركيزه المولي </w:t>
            </w:r>
            <w:r w:rsidR="009843C3" w:rsidRPr="00BD222D">
              <w:rPr>
                <w:sz w:val="28"/>
                <w:szCs w:val="28"/>
                <w:lang w:bidi="ar-DZ"/>
              </w:rPr>
              <w:t>C</w:t>
            </w:r>
            <w:r w:rsidR="009843C3" w:rsidRPr="00BD222D">
              <w:rPr>
                <w:sz w:val="28"/>
                <w:szCs w:val="28"/>
                <w:vertAlign w:val="subscript"/>
                <w:lang w:bidi="ar-DZ"/>
              </w:rPr>
              <w:t>2</w:t>
            </w:r>
            <w:r w:rsidR="009843C3" w:rsidRPr="00BD222D">
              <w:rPr>
                <w:sz w:val="28"/>
                <w:szCs w:val="28"/>
                <w:lang w:bidi="ar-DZ"/>
              </w:rPr>
              <w:t xml:space="preserve"> = 10</w:t>
            </w:r>
            <w:r w:rsidR="009843C3" w:rsidRPr="00BD222D">
              <w:rPr>
                <w:sz w:val="28"/>
                <w:szCs w:val="28"/>
                <w:vertAlign w:val="superscript"/>
                <w:lang w:bidi="ar-DZ"/>
              </w:rPr>
              <w:t xml:space="preserve">-4 </w:t>
            </w:r>
            <w:r w:rsidR="009843C3" w:rsidRPr="00BD222D">
              <w:rPr>
                <w:sz w:val="28"/>
                <w:szCs w:val="28"/>
                <w:lang w:bidi="ar-DZ"/>
              </w:rPr>
              <w:t>mol/L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571AA0" w:rsidRDefault="00571AA0" w:rsidP="00BD222D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</w:p>
          <w:p w:rsidR="009843C3" w:rsidRPr="00BD222D" w:rsidRDefault="002E5CD8" w:rsidP="002E5CD8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 </w:t>
            </w:r>
            <w:r w:rsidR="009843C3"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تعطى الثنائيات مر/مؤ المشاركة في التفاعل :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Mn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-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/M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2+</m:t>
                  </m:r>
                </m:sup>
              </m:sSubSup>
            </m:oMath>
            <w:r w:rsidR="00BD222D" w:rsidRPr="00BD222D">
              <w:rPr>
                <w:sz w:val="28"/>
                <w:szCs w:val="28"/>
                <w:lang w:bidi="ar-DZ"/>
              </w:rPr>
              <w:t xml:space="preserve">   ,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  </m:t>
              </m:r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S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4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aq</m:t>
                      </m:r>
                    </m:e>
                  </m:d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2-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/S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aq</m:t>
                      </m:r>
                    </m:e>
                  </m:d>
                </m:sub>
              </m:sSub>
            </m:oMath>
            <w:r w:rsidR="00BD222D" w:rsidRPr="00BD222D">
              <w:rPr>
                <w:sz w:val="28"/>
                <w:szCs w:val="28"/>
                <w:lang w:bidi="ar-DZ"/>
              </w:rPr>
              <w:t xml:space="preserve">  </w:t>
            </w:r>
          </w:p>
          <w:p w:rsidR="00571AA0" w:rsidRDefault="00571AA0" w:rsidP="00BD222D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</w:p>
          <w:p w:rsidR="009843C3" w:rsidRPr="00571AA0" w:rsidRDefault="00BD222D" w:rsidP="00571AA0">
            <w:pPr>
              <w:pStyle w:val="Paragraphedeliste"/>
              <w:numPr>
                <w:ilvl w:val="0"/>
                <w:numId w:val="2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 xml:space="preserve">أكتب المعادلتين النصفيتين للأكسدة ، الإرجاع و المعادلة الإجمالية للأكسدة </w:t>
            </w:r>
            <w:proofErr w:type="spellStart"/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>الإرجاعية</w:t>
            </w:r>
            <w:proofErr w:type="spellEnd"/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>.</w:t>
            </w:r>
          </w:p>
          <w:p w:rsidR="00BD222D" w:rsidRPr="00BD222D" w:rsidRDefault="00BD222D" w:rsidP="00571AA0">
            <w:pPr>
              <w:pStyle w:val="Paragraphedeliste"/>
              <w:numPr>
                <w:ilvl w:val="0"/>
                <w:numId w:val="2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>أنشئ جدولا لتقدم تفاعل المعايرة .</w:t>
            </w:r>
          </w:p>
          <w:p w:rsidR="00BD222D" w:rsidRPr="00571AA0" w:rsidRDefault="00BD222D" w:rsidP="00571AA0">
            <w:pPr>
              <w:pStyle w:val="Paragraphedeliste"/>
              <w:numPr>
                <w:ilvl w:val="0"/>
                <w:numId w:val="25"/>
              </w:num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DZ"/>
              </w:rPr>
            </w:pPr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اعتمادا على جدول </w:t>
            </w:r>
            <w:proofErr w:type="gramStart"/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>التقدم ،</w:t>
            </w:r>
            <w:proofErr w:type="gramEnd"/>
            <w:r w:rsidRPr="00BD222D">
              <w:rPr>
                <w:rFonts w:hint="cs"/>
                <w:sz w:val="28"/>
                <w:szCs w:val="28"/>
                <w:rtl/>
                <w:lang w:bidi="ar-DZ"/>
              </w:rPr>
              <w:t xml:space="preserve"> أثبت أنه عند التكافؤ تتحقق العلاقة :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5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 xml:space="preserve"> n</m:t>
                  </m:r>
                </m:e>
                <m: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Mn</m:t>
                      </m:r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-</m:t>
                          </m:r>
                        </m:sup>
                      </m:sSubSup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=2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  <m:sub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bidi="ar-DZ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bidi="ar-DZ"/>
                            </w:rPr>
                            <m:t>2</m:t>
                          </m:r>
                        </m:sub>
                      </m:sSub>
                    </m:e>
                  </m:d>
                </m:sub>
              </m:sSub>
            </m:oMath>
          </w:p>
          <w:p w:rsidR="00571AA0" w:rsidRDefault="00571AA0" w:rsidP="00571AA0">
            <w:pPr>
              <w:pStyle w:val="Paragraphedeliste"/>
              <w:numPr>
                <w:ilvl w:val="0"/>
                <w:numId w:val="25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 xml:space="preserve">من أجل بلوغ نقطة التكافؤ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سكب التلاميذ حجما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برمنغنات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البوتاسيوم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قدره  </w:t>
            </w:r>
            <w:r>
              <w:rPr>
                <w:sz w:val="28"/>
                <w:szCs w:val="28"/>
                <w:lang w:bidi="ar-DZ"/>
              </w:rPr>
              <w:t>V</w:t>
            </w:r>
            <w:r w:rsidRPr="00571AA0">
              <w:rPr>
                <w:sz w:val="28"/>
                <w:szCs w:val="28"/>
                <w:vertAlign w:val="subscript"/>
                <w:lang w:bidi="ar-DZ"/>
              </w:rPr>
              <w:t>E</w:t>
            </w:r>
            <w:r>
              <w:rPr>
                <w:sz w:val="28"/>
                <w:szCs w:val="28"/>
                <w:lang w:bidi="ar-DZ"/>
              </w:rPr>
              <w:t xml:space="preserve"> = 8,8 </w:t>
            </w:r>
            <w:proofErr w:type="spellStart"/>
            <w:r>
              <w:rPr>
                <w:sz w:val="28"/>
                <w:szCs w:val="28"/>
                <w:lang w:bidi="ar-DZ"/>
              </w:rPr>
              <w:t>mL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571AA0" w:rsidRPr="00571AA0" w:rsidRDefault="00571AA0" w:rsidP="00571AA0">
            <w:pPr>
              <w:pStyle w:val="Paragraphedeliste"/>
              <w:numPr>
                <w:ilvl w:val="0"/>
                <w:numId w:val="26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 xml:space="preserve">أحسب كمية مادة </w:t>
            </w:r>
            <w:proofErr w:type="spellStart"/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>البرمنغنات</w:t>
            </w:r>
            <w:proofErr w:type="spellEnd"/>
            <w:r w:rsidRPr="00571AA0">
              <w:rPr>
                <w:rFonts w:hint="cs"/>
                <w:sz w:val="28"/>
                <w:szCs w:val="28"/>
                <w:rtl/>
                <w:lang w:bidi="ar-DZ"/>
              </w:rPr>
              <w:t xml:space="preserve"> الموجودة في هذا الحجم .</w:t>
            </w:r>
          </w:p>
          <w:p w:rsidR="00571AA0" w:rsidRDefault="002F54F3" w:rsidP="00571AA0">
            <w:pPr>
              <w:pStyle w:val="Paragraphedeliste"/>
              <w:numPr>
                <w:ilvl w:val="0"/>
                <w:numId w:val="26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rtl/>
              </w:rPr>
              <w:pict>
                <v:group id="_x0000_s1487" style="position:absolute;left:0;text-align:left;margin-left:16.35pt;margin-top:12.45pt;width:141.65pt;height:79pt;z-index:251674624" coordorigin="3482,1547" coordsize="2665,1483">
                  <v:oval id="_x0000_s1488" style="position:absolute;left:3482;top:1547;width:2665;height:1483" strokecolor="#548dd4 [1951]"/>
                  <v:oval id="_x0000_s1489" style="position:absolute;left:3557;top:1612;width:2504;height:1354" strokecolor="#548dd4 [1951]">
                    <v:textbox style="mso-next-textbox:#_x0000_s1489">
                      <w:txbxContent>
                        <w:p w:rsidR="002F54F3" w:rsidRPr="00043B21" w:rsidRDefault="002F54F3" w:rsidP="002F54F3">
                          <w:pPr>
                            <w:jc w:val="center"/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</w:pPr>
                          <w:r w:rsidRPr="00043B21"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  <w:t>BENDJEBBOUR</w:t>
                          </w:r>
                        </w:p>
                        <w:p w:rsidR="002F54F3" w:rsidRPr="00043B21" w:rsidRDefault="002F54F3" w:rsidP="002F54F3">
                          <w:pPr>
                            <w:jc w:val="center"/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</w:pPr>
                          <w:r w:rsidRPr="00043B21"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  <w:t>Mohamed</w:t>
                          </w:r>
                        </w:p>
                        <w:p w:rsidR="002F54F3" w:rsidRPr="00043B21" w:rsidRDefault="002F54F3" w:rsidP="002F54F3">
                          <w:pPr>
                            <w:jc w:val="center"/>
                            <w:rPr>
                              <w:rFonts w:ascii="AR BLANCA" w:hAnsi="AR BLANCA"/>
                              <w:color w:val="808080" w:themeColor="background1" w:themeShade="80"/>
                              <w:spacing w:val="20"/>
                            </w:rPr>
                          </w:pPr>
                          <w:r w:rsidRPr="00043B21">
                            <w:rPr>
                              <w:rFonts w:ascii="AR BLANCA" w:hAnsi="AR BLANCA"/>
                              <w:color w:val="808080" w:themeColor="background1" w:themeShade="80"/>
                              <w:spacing w:val="20"/>
                            </w:rPr>
                            <w:t>Tlemcen</w:t>
                          </w:r>
                        </w:p>
                      </w:txbxContent>
                    </v:textbox>
                  </v:oval>
                </v:group>
              </w:pict>
            </w:r>
            <w:r w:rsidR="00571AA0">
              <w:rPr>
                <w:rFonts w:hint="cs"/>
                <w:sz w:val="28"/>
                <w:szCs w:val="28"/>
                <w:rtl/>
                <w:lang w:bidi="ar-DZ"/>
              </w:rPr>
              <w:t xml:space="preserve">استنتج كمية مادة ثاني أكسيد الكبريت في المحلول </w:t>
            </w:r>
            <w:r w:rsidR="00571AA0">
              <w:rPr>
                <w:sz w:val="28"/>
                <w:szCs w:val="28"/>
                <w:lang w:bidi="ar-DZ"/>
              </w:rPr>
              <w:t>( S</w:t>
            </w:r>
            <w:r w:rsidR="00571AA0" w:rsidRPr="002E5CD8">
              <w:rPr>
                <w:sz w:val="28"/>
                <w:szCs w:val="28"/>
                <w:vertAlign w:val="subscript"/>
                <w:lang w:bidi="ar-DZ"/>
              </w:rPr>
              <w:t>1</w:t>
            </w:r>
            <w:r w:rsidR="00571AA0">
              <w:rPr>
                <w:sz w:val="28"/>
                <w:szCs w:val="28"/>
                <w:lang w:bidi="ar-DZ"/>
              </w:rPr>
              <w:t xml:space="preserve"> </w:t>
            </w:r>
            <w:proofErr w:type="gramStart"/>
            <w:r w:rsidR="00571AA0">
              <w:rPr>
                <w:sz w:val="28"/>
                <w:szCs w:val="28"/>
                <w:lang w:bidi="ar-DZ"/>
              </w:rPr>
              <w:t>)</w:t>
            </w:r>
            <w:r w:rsidR="00571AA0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</w:p>
          <w:p w:rsidR="00571AA0" w:rsidRDefault="00571AA0" w:rsidP="00571AA0">
            <w:pPr>
              <w:pStyle w:val="Paragraphedeliste"/>
              <w:numPr>
                <w:ilvl w:val="0"/>
                <w:numId w:val="26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أحسب كتلة غاز ثاني أكسيد الكبريت في </w:t>
            </w:r>
            <w:r>
              <w:rPr>
                <w:sz w:val="28"/>
                <w:szCs w:val="28"/>
                <w:lang w:bidi="ar-DZ"/>
              </w:rPr>
              <w:t>1m</w:t>
            </w:r>
            <w:r w:rsidRPr="00571AA0">
              <w:rPr>
                <w:sz w:val="28"/>
                <w:szCs w:val="28"/>
                <w:vertAlign w:val="superscript"/>
                <w:lang w:bidi="ar-DZ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من الهواء.</w:t>
            </w:r>
          </w:p>
          <w:p w:rsidR="00571AA0" w:rsidRDefault="00571AA0" w:rsidP="00571AA0">
            <w:pPr>
              <w:pStyle w:val="Paragraphedeliste"/>
              <w:numPr>
                <w:ilvl w:val="0"/>
                <w:numId w:val="25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هل يعتبر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جو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المدينة ملوثا حسب المقياس السابق ؟</w:t>
            </w:r>
          </w:p>
          <w:p w:rsidR="00571AA0" w:rsidRPr="002E5CD8" w:rsidRDefault="002E5CD8" w:rsidP="002E5CD8">
            <w:pPr>
              <w:bidi/>
              <w:ind w:left="4"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 xml:space="preserve">M(O) = 16g/mol   ,    M(S) = 32 g/mol                                     </w:t>
            </w:r>
          </w:p>
        </w:tc>
      </w:tr>
      <w:tr w:rsidR="00571AA0" w:rsidTr="00F62C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trHeight w:val="486"/>
        </w:trPr>
        <w:tc>
          <w:tcPr>
            <w:tcW w:w="33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1AA0" w:rsidRPr="00A27E46" w:rsidRDefault="00571AA0" w:rsidP="00EB7B7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27E46">
              <w:rPr>
                <w:rFonts w:hint="cs"/>
                <w:b/>
                <w:bCs/>
                <w:rtl/>
                <w:lang w:bidi="ar-DZ"/>
              </w:rPr>
              <w:t>فكر ثم أجب</w:t>
            </w:r>
          </w:p>
        </w:tc>
        <w:tc>
          <w:tcPr>
            <w:tcW w:w="47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1AA0" w:rsidRPr="00C8715A" w:rsidRDefault="00571AA0" w:rsidP="002E5CD8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A27E46">
              <w:rPr>
                <w:rFonts w:hint="cs"/>
                <w:b/>
                <w:bCs/>
                <w:rtl/>
                <w:lang w:bidi="ar-DZ"/>
              </w:rPr>
              <w:t>الصفحة</w:t>
            </w:r>
            <w:proofErr w:type="gramEnd"/>
            <w:r w:rsidRPr="00A27E46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>2</w:t>
            </w:r>
            <w:r w:rsidRPr="00A27E46">
              <w:rPr>
                <w:rFonts w:hint="cs"/>
                <w:b/>
                <w:bCs/>
                <w:rtl/>
                <w:lang w:bidi="ar-DZ"/>
              </w:rPr>
              <w:t xml:space="preserve"> /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1AA0" w:rsidRPr="00A27E46" w:rsidRDefault="00571AA0" w:rsidP="00EB7B7B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27E46">
              <w:rPr>
                <w:rFonts w:hint="cs"/>
                <w:b/>
                <w:bCs/>
                <w:rtl/>
                <w:lang w:bidi="ar-DZ"/>
              </w:rPr>
              <w:t>اقلب الصفحة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</w:t>
            </w:r>
            <w:r>
              <w:rPr>
                <w:rFonts w:hint="cs"/>
                <w:b/>
                <w:bCs/>
                <w:lang w:bidi="ar-DZ"/>
              </w:rPr>
              <w:sym w:font="Wingdings" w:char="F045"/>
            </w:r>
          </w:p>
        </w:tc>
      </w:tr>
      <w:tr w:rsidR="009F5CBD" w:rsidTr="00541DED">
        <w:trPr>
          <w:trHeight w:val="814"/>
        </w:trPr>
        <w:tc>
          <w:tcPr>
            <w:tcW w:w="10916" w:type="dxa"/>
            <w:gridSpan w:val="9"/>
            <w:shd w:val="clear" w:color="auto" w:fill="auto"/>
            <w:vAlign w:val="center"/>
          </w:tcPr>
          <w:p w:rsidR="00462149" w:rsidRDefault="0098172C" w:rsidP="00462149">
            <w:pPr>
              <w:bidi/>
              <w:ind w:left="708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lastRenderedPageBreak/>
              <w:br w:type="page"/>
            </w:r>
          </w:p>
          <w:p w:rsidR="009F5CBD" w:rsidRDefault="00462149" w:rsidP="002F54F3">
            <w:pPr>
              <w:bidi/>
              <w:ind w:left="708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r w:rsidR="002F5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الثالث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( </w:t>
            </w:r>
            <w:r w:rsidR="0098172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05</w:t>
            </w:r>
            <w:r w:rsidR="00F950C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نقاط )</w:t>
            </w:r>
          </w:p>
          <w:p w:rsidR="00F950C8" w:rsidRDefault="00F950C8" w:rsidP="00F950C8">
            <w:pPr>
              <w:bidi/>
              <w:ind w:left="708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GB" w:bidi="ar-DZ"/>
              </w:rPr>
              <w:t>المعطيات :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GB" w:bidi="ar-DZ"/>
              </w:rPr>
              <w:t xml:space="preserve">  </w:t>
            </w:r>
            <w:r>
              <w:rPr>
                <w:sz w:val="28"/>
                <w:szCs w:val="28"/>
                <w:lang w:bidi="ar-DZ"/>
              </w:rPr>
              <w:t xml:space="preserve">1u = 931,5 </w:t>
            </w:r>
            <w:proofErr w:type="spellStart"/>
            <w:r>
              <w:rPr>
                <w:sz w:val="28"/>
                <w:szCs w:val="28"/>
                <w:lang w:bidi="ar-DZ"/>
              </w:rPr>
              <w:t>Mev</w:t>
            </w:r>
            <w:proofErr w:type="spellEnd"/>
            <w:r>
              <w:rPr>
                <w:sz w:val="28"/>
                <w:szCs w:val="28"/>
                <w:lang w:bidi="ar-DZ"/>
              </w:rPr>
              <w:t>/c</w:t>
            </w:r>
            <w:r w:rsidRPr="002F54F3">
              <w:rPr>
                <w:sz w:val="28"/>
                <w:szCs w:val="28"/>
                <w:vertAlign w:val="superscript"/>
                <w:lang w:bidi="ar-DZ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3006"/>
              <w:gridCol w:w="1503"/>
              <w:gridCol w:w="1503"/>
              <w:gridCol w:w="1503"/>
              <w:gridCol w:w="1504"/>
              <w:gridCol w:w="1504"/>
            </w:tblGrid>
            <w:tr w:rsidR="00F950C8" w:rsidTr="00F950C8">
              <w:trPr>
                <w:jc w:val="center"/>
              </w:trPr>
              <w:tc>
                <w:tcPr>
                  <w:tcW w:w="3006" w:type="dxa"/>
                </w:tcPr>
                <w:p w:rsidR="00F950C8" w:rsidRDefault="00F950C8" w:rsidP="009A4037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الرمز</w:t>
                  </w:r>
                  <w:proofErr w:type="gramEnd"/>
                </w:p>
              </w:tc>
              <w:tc>
                <w:tcPr>
                  <w:tcW w:w="1503" w:type="dxa"/>
                </w:tcPr>
                <w:p w:rsidR="00F950C8" w:rsidRDefault="00A12F08" w:rsidP="009A4037">
                  <w:pPr>
                    <w:jc w:val="center"/>
                  </w:pPr>
                  <m:oMath>
                    <m:sPre>
                      <m:sPre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6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14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C</m:t>
                        </m:r>
                      </m:e>
                    </m:sPre>
                  </m:oMath>
                  <w:r w:rsidR="00F950C8">
                    <w:t xml:space="preserve"> </w:t>
                  </w:r>
                </w:p>
              </w:tc>
              <w:tc>
                <w:tcPr>
                  <w:tcW w:w="1503" w:type="dxa"/>
                </w:tcPr>
                <w:p w:rsidR="00F950C8" w:rsidRDefault="00A12F08" w:rsidP="009A4037">
                  <w:pPr>
                    <w:jc w:val="center"/>
                  </w:pPr>
                  <m:oMath>
                    <m:sPre>
                      <m:sPre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</m:ctrlPr>
                      </m:sPre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7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14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bidi="ar-DZ"/>
                          </w:rPr>
                          <m:t>N</m:t>
                        </m:r>
                      </m:e>
                    </m:sPre>
                  </m:oMath>
                  <w:r w:rsidR="00F950C8">
                    <w:t xml:space="preserve"> </w:t>
                  </w:r>
                </w:p>
              </w:tc>
              <w:tc>
                <w:tcPr>
                  <w:tcW w:w="1503" w:type="dxa"/>
                </w:tcPr>
                <w:p w:rsidR="00F950C8" w:rsidRDefault="00F950C8" w:rsidP="009A4037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P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( بروتون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)</w:t>
                  </w:r>
                </w:p>
              </w:tc>
              <w:tc>
                <w:tcPr>
                  <w:tcW w:w="1504" w:type="dxa"/>
                </w:tcPr>
                <w:p w:rsidR="00F950C8" w:rsidRDefault="00F950C8" w:rsidP="009A4037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n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( </w:t>
                  </w:r>
                  <w:proofErr w:type="spell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نوترون</w:t>
                  </w:r>
                  <w:proofErr w:type="spellEnd"/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)</w:t>
                  </w:r>
                </w:p>
              </w:tc>
              <w:tc>
                <w:tcPr>
                  <w:tcW w:w="1504" w:type="dxa"/>
                </w:tcPr>
                <w:p w:rsidR="00F950C8" w:rsidRPr="00F17434" w:rsidRDefault="00F950C8" w:rsidP="009A4037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sz w:val="28"/>
                      <w:szCs w:val="28"/>
                      <w:lang w:bidi="ar-DZ"/>
                    </w:rPr>
                    <w:t>e</w:t>
                  </w:r>
                  <w:r w:rsidRPr="00F17434">
                    <w:rPr>
                      <w:sz w:val="28"/>
                      <w:szCs w:val="28"/>
                      <w:vertAlign w:val="superscript"/>
                      <w:lang w:bidi="ar-DZ"/>
                    </w:rPr>
                    <w:t>-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( إلكترون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)</w:t>
                  </w:r>
                </w:p>
              </w:tc>
            </w:tr>
            <w:tr w:rsidR="00F950C8" w:rsidTr="00F950C8">
              <w:trPr>
                <w:jc w:val="center"/>
              </w:trPr>
              <w:tc>
                <w:tcPr>
                  <w:tcW w:w="3006" w:type="dxa"/>
                </w:tcPr>
                <w:p w:rsidR="00F950C8" w:rsidRPr="00F17434" w:rsidRDefault="00F950C8" w:rsidP="009A4037">
                  <w:p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الكتلة بوحدة الكتل الذرية </w:t>
                  </w:r>
                  <w:r>
                    <w:rPr>
                      <w:sz w:val="28"/>
                      <w:szCs w:val="28"/>
                      <w:lang w:bidi="ar-DZ"/>
                    </w:rPr>
                    <w:t>( u )</w:t>
                  </w:r>
                </w:p>
              </w:tc>
              <w:tc>
                <w:tcPr>
                  <w:tcW w:w="1503" w:type="dxa"/>
                  <w:vAlign w:val="center"/>
                </w:tcPr>
                <w:p w:rsidR="00F950C8" w:rsidRDefault="00F950C8" w:rsidP="009A4037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13.9999</w:t>
                  </w:r>
                </w:p>
              </w:tc>
              <w:tc>
                <w:tcPr>
                  <w:tcW w:w="1503" w:type="dxa"/>
                  <w:vAlign w:val="center"/>
                </w:tcPr>
                <w:p w:rsidR="00F950C8" w:rsidRDefault="00F950C8" w:rsidP="009A4037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13.9992</w:t>
                  </w:r>
                </w:p>
              </w:tc>
              <w:tc>
                <w:tcPr>
                  <w:tcW w:w="1503" w:type="dxa"/>
                  <w:vAlign w:val="center"/>
                </w:tcPr>
                <w:p w:rsidR="00F950C8" w:rsidRDefault="00F950C8" w:rsidP="009A4037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1.00728</w:t>
                  </w:r>
                </w:p>
              </w:tc>
              <w:tc>
                <w:tcPr>
                  <w:tcW w:w="1504" w:type="dxa"/>
                  <w:vAlign w:val="center"/>
                </w:tcPr>
                <w:p w:rsidR="00F950C8" w:rsidRDefault="00F950C8" w:rsidP="009A4037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1.00866</w:t>
                  </w:r>
                </w:p>
              </w:tc>
              <w:tc>
                <w:tcPr>
                  <w:tcW w:w="1504" w:type="dxa"/>
                  <w:vAlign w:val="center"/>
                </w:tcPr>
                <w:p w:rsidR="00F950C8" w:rsidRDefault="00F950C8" w:rsidP="009A4037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0.000549</w:t>
                  </w:r>
                </w:p>
              </w:tc>
            </w:tr>
          </w:tbl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950C8" w:rsidRPr="00161C43" w:rsidRDefault="00F950C8" w:rsidP="00F950C8">
            <w:pPr>
              <w:pStyle w:val="Paragraphedeliste"/>
              <w:numPr>
                <w:ilvl w:val="0"/>
                <w:numId w:val="15"/>
              </w:numPr>
              <w:shd w:val="clear" w:color="auto" w:fill="D9D9D9" w:themeFill="background1" w:themeFillShade="D9"/>
              <w:bidi/>
              <w:rPr>
                <w:sz w:val="28"/>
                <w:szCs w:val="28"/>
                <w:rtl/>
                <w:lang w:bidi="ar-DZ"/>
              </w:rPr>
            </w:pP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تفكك نواة الكربون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:</w:t>
            </w:r>
          </w:p>
          <w:p w:rsidR="00F950C8" w:rsidRDefault="002F54F3" w:rsidP="00F950C8">
            <w:pPr>
              <w:pStyle w:val="Paragraphedeliste"/>
              <w:bidi/>
              <w:rPr>
                <w:sz w:val="28"/>
                <w:szCs w:val="28"/>
                <w:lang w:bidi="ar-DZ"/>
              </w:rPr>
            </w:pPr>
            <w:r>
              <w:rPr>
                <w:noProof/>
              </w:rPr>
              <w:pict>
                <v:group id="_x0000_s1490" style="position:absolute;left:0;text-align:left;margin-left:28.7pt;margin-top:13.65pt;width:139.25pt;height:74.15pt;z-index:251675648" coordorigin="3482,1547" coordsize="2665,1483">
                  <v:oval id="_x0000_s1491" style="position:absolute;left:3482;top:1547;width:2665;height:1483" strokecolor="#548dd4 [1951]"/>
                  <v:oval id="_x0000_s1492" style="position:absolute;left:3557;top:1612;width:2504;height:1354" strokecolor="#548dd4 [1951]">
                    <v:textbox>
                      <w:txbxContent>
                        <w:p w:rsidR="002F54F3" w:rsidRPr="00043B21" w:rsidRDefault="002F54F3" w:rsidP="002F54F3">
                          <w:pPr>
                            <w:jc w:val="center"/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</w:pPr>
                          <w:r w:rsidRPr="00043B21"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  <w:t>BENDJEBBOUR</w:t>
                          </w:r>
                        </w:p>
                        <w:p w:rsidR="002F54F3" w:rsidRPr="00043B21" w:rsidRDefault="002F54F3" w:rsidP="002F54F3">
                          <w:pPr>
                            <w:jc w:val="center"/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</w:pPr>
                          <w:r w:rsidRPr="00043B21">
                            <w:rPr>
                              <w:rFonts w:ascii="Algerian" w:hAnsi="Algerian"/>
                              <w:color w:val="808080" w:themeColor="background1" w:themeShade="80"/>
                            </w:rPr>
                            <w:t>Mohamed</w:t>
                          </w:r>
                        </w:p>
                        <w:p w:rsidR="002F54F3" w:rsidRPr="00043B21" w:rsidRDefault="002F54F3" w:rsidP="002F54F3">
                          <w:pPr>
                            <w:jc w:val="center"/>
                            <w:rPr>
                              <w:rFonts w:ascii="AR BLANCA" w:hAnsi="AR BLANCA"/>
                              <w:color w:val="808080" w:themeColor="background1" w:themeShade="80"/>
                              <w:spacing w:val="20"/>
                            </w:rPr>
                          </w:pPr>
                          <w:r w:rsidRPr="00043B21">
                            <w:rPr>
                              <w:rFonts w:ascii="AR BLANCA" w:hAnsi="AR BLANCA"/>
                              <w:color w:val="808080" w:themeColor="background1" w:themeShade="80"/>
                              <w:spacing w:val="20"/>
                            </w:rPr>
                            <w:t>Tlemcen</w:t>
                          </w:r>
                        </w:p>
                      </w:txbxContent>
                    </v:textbox>
                  </v:oval>
                </v:group>
              </w:pict>
            </w:r>
          </w:p>
          <w:p w:rsidR="00F950C8" w:rsidRPr="00161C43" w:rsidRDefault="00F950C8" w:rsidP="00F950C8">
            <w:pPr>
              <w:pStyle w:val="Paragraphedeliste"/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لماذا تسمى </w:t>
            </w:r>
            <w:proofErr w:type="gramStart"/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النواتين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  <w:proofErr w:type="gramEnd"/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 ،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12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نظائر ؟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أعط مكونات النواة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F950C8" w:rsidRPr="00DF722C" w:rsidRDefault="00F950C8" w:rsidP="00F950C8">
            <w:pPr>
              <w:pStyle w:val="Paragraphedeliste"/>
              <w:numPr>
                <w:ilvl w:val="0"/>
                <w:numId w:val="16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أثناء تفكك نواة الكربون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 تتحول إلى نواة الآزوت 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7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N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F950C8" w:rsidRPr="00161C43" w:rsidRDefault="00F950C8" w:rsidP="00F950C8">
            <w:pPr>
              <w:pStyle w:val="Paragraphedeliste"/>
              <w:numPr>
                <w:ilvl w:val="0"/>
                <w:numId w:val="19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>أكتب معادلة التفكك مبينا طبيعة النشاط الإشعاعي .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9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أحسب النقص الكتلي </w:t>
            </w:r>
            <w:proofErr w:type="spellStart"/>
            <w:r>
              <w:rPr>
                <w:sz w:val="28"/>
                <w:szCs w:val="28"/>
                <w:lang w:bidi="ar-DZ"/>
              </w:rPr>
              <w:t>Δm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لنواة الكربون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بوحدة الكتل الذرية </w:t>
            </w:r>
            <w:r>
              <w:rPr>
                <w:sz w:val="28"/>
                <w:szCs w:val="28"/>
                <w:lang w:bidi="ar-DZ"/>
              </w:rPr>
              <w:t xml:space="preserve"> ( u 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9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عرف طاقة الربط </w:t>
            </w:r>
            <w:r>
              <w:rPr>
                <w:sz w:val="28"/>
                <w:szCs w:val="28"/>
                <w:lang w:bidi="ar-DZ"/>
              </w:rPr>
              <w:t>E</w:t>
            </w:r>
            <w:r w:rsidRPr="00E87416">
              <w:rPr>
                <w:sz w:val="28"/>
                <w:szCs w:val="28"/>
                <w:vertAlign w:val="subscript"/>
                <w:lang w:bidi="ar-DZ"/>
              </w:rPr>
              <w:t>ℓ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للنواة.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9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أحسب طاقة البط لنواة الكربون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، ثم استنتج طاقة الربط لكل نوكليون ( نوية ) .</w:t>
            </w:r>
          </w:p>
          <w:p w:rsidR="00F950C8" w:rsidRDefault="00F950C8" w:rsidP="00F950C8">
            <w:pPr>
              <w:pStyle w:val="Paragraphedeliste"/>
              <w:bidi/>
              <w:ind w:left="1776"/>
              <w:rPr>
                <w:sz w:val="28"/>
                <w:szCs w:val="28"/>
                <w:rtl/>
                <w:lang w:bidi="ar-DZ"/>
              </w:rPr>
            </w:pPr>
          </w:p>
          <w:p w:rsidR="00F950C8" w:rsidRPr="00161C43" w:rsidRDefault="00F950C8" w:rsidP="00F950C8">
            <w:pPr>
              <w:pStyle w:val="Paragraphedeliste"/>
              <w:numPr>
                <w:ilvl w:val="0"/>
                <w:numId w:val="15"/>
              </w:numPr>
              <w:shd w:val="clear" w:color="auto" w:fill="D9D9D9" w:themeFill="background1" w:themeFillShade="D9"/>
              <w:bidi/>
              <w:rPr>
                <w:sz w:val="28"/>
                <w:szCs w:val="28"/>
                <w:rtl/>
                <w:lang w:bidi="ar-DZ"/>
              </w:rPr>
            </w:pP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التأريخ بالكربون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 w:rsidRPr="00161C43">
              <w:t xml:space="preserve"> </w:t>
            </w: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 :</w:t>
            </w: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يعطى زمن نصف العمر الكربون 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  <w:proofErr w:type="gramStart"/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=5580 ans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تبقى نسبة الكربون </w:t>
            </w:r>
            <m:oMath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ثابتة عند الكائنات الحية ، و يعطي قياس قيمة النشاط لنوة الكربون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القيمة                    </w:t>
            </w: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>
              <w:rPr>
                <w:sz w:val="28"/>
                <w:szCs w:val="28"/>
                <w:lang w:bidi="ar-DZ"/>
              </w:rPr>
              <w:t>A</w:t>
            </w:r>
            <w:r w:rsidRPr="00E87416">
              <w:rPr>
                <w:sz w:val="28"/>
                <w:szCs w:val="28"/>
                <w:vertAlign w:val="subscript"/>
                <w:lang w:bidi="ar-DZ"/>
              </w:rPr>
              <w:t>0</w:t>
            </w:r>
            <w:r>
              <w:rPr>
                <w:sz w:val="28"/>
                <w:szCs w:val="28"/>
                <w:lang w:bidi="ar-DZ"/>
              </w:rPr>
              <w:t xml:space="preserve"> = 0,209 Bq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بالنسبة لكائن حي و لكن بعد وفاة الكائن الحي تتناقص نسبة الكربون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  <m:sPre>
                <m:sPrePr>
                  <m:ctrl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DZ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و بذلك يمكن تحديد  </w:t>
            </w: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تاريخ وفاته.</w:t>
            </w:r>
          </w:p>
          <w:p w:rsidR="00F950C8" w:rsidRDefault="00F950C8" w:rsidP="00F950C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F950C8" w:rsidRDefault="00F950C8" w:rsidP="00F950C8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أعط عبارة قانون التناقص الإشعاعي.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أحسب ثابت النشاط الإشعاعي </w:t>
            </w:r>
            <w:r>
              <w:rPr>
                <w:sz w:val="28"/>
                <w:szCs w:val="28"/>
                <w:rtl/>
                <w:lang w:bidi="ar-DZ"/>
              </w:rPr>
              <w:t>λ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أوجد عبارة  نشاط عينة مشعة </w:t>
            </w:r>
            <w:r>
              <w:rPr>
                <w:sz w:val="28"/>
                <w:szCs w:val="28"/>
                <w:lang w:bidi="ar-DZ"/>
              </w:rPr>
              <w:t>A(t)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بدلالة : </w:t>
            </w:r>
            <w:r>
              <w:rPr>
                <w:sz w:val="28"/>
                <w:szCs w:val="28"/>
                <w:rtl/>
                <w:lang w:bidi="ar-DZ"/>
              </w:rPr>
              <w:t>λ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، </w:t>
            </w:r>
            <w:r>
              <w:rPr>
                <w:sz w:val="28"/>
                <w:szCs w:val="28"/>
                <w:lang w:bidi="ar-DZ"/>
              </w:rPr>
              <w:t>t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، </w:t>
            </w:r>
            <w:r>
              <w:rPr>
                <w:sz w:val="28"/>
                <w:szCs w:val="28"/>
                <w:lang w:bidi="ar-DZ"/>
              </w:rPr>
              <w:t>A</w:t>
            </w:r>
            <w:r w:rsidRPr="00E87416">
              <w:rPr>
                <w:sz w:val="28"/>
                <w:szCs w:val="28"/>
                <w:vertAlign w:val="subscript"/>
                <w:lang w:bidi="ar-DZ"/>
              </w:rPr>
              <w:t>0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7"/>
              </w:num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في سبتمبر من عام 1991 و في جبال الألب الإيطالي تم اكتشاف "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أوتزي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>" الإنسان الذي حُنِّطَ طبيعيا بالثلوج .</w:t>
            </w:r>
          </w:p>
          <w:p w:rsidR="00F950C8" w:rsidRDefault="00F950C8" w:rsidP="00F950C8">
            <w:pPr>
              <w:pStyle w:val="Paragraphedeliste"/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121920</wp:posOffset>
                  </wp:positionV>
                  <wp:extent cx="1663700" cy="1856740"/>
                  <wp:effectExtent l="19050" t="0" r="0" b="0"/>
                  <wp:wrapTight wrapText="bothSides">
                    <wp:wrapPolygon edited="0">
                      <wp:start x="-247" y="0"/>
                      <wp:lineTo x="-247" y="21275"/>
                      <wp:lineTo x="21518" y="21275"/>
                      <wp:lineTo x="21518" y="0"/>
                      <wp:lineTo x="-247" y="0"/>
                    </wp:wrapPolygon>
                  </wp:wrapTight>
                  <wp:docPr id="19" name="Image 19" descr="http://www.sierrapotomac.org/W_Needham/Pictures/TinderPolypore_OtsiCorp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ierrapotomac.org/W_Needham/Pictures/TinderPolypore_OtsiCorp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85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لتحديد تاريخ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وفاته ،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قيس نشاط عينة من الكربون </w:t>
            </w:r>
            <m:oMath>
              <m:sPre>
                <m:sPre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bidi="ar-DZ"/>
                    </w:rPr>
                  </m:ctrlPr>
                </m:sPre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6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14</m:t>
                  </m:r>
                </m:sup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e>
              </m:sPre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الموجودة في جسمه فأعطت القيمة : </w:t>
            </w:r>
            <w:r>
              <w:rPr>
                <w:sz w:val="28"/>
                <w:szCs w:val="28"/>
                <w:lang w:bidi="ar-DZ"/>
              </w:rPr>
              <w:t>A = 0,119 Bq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F950C8" w:rsidRDefault="00F950C8" w:rsidP="00F950C8">
            <w:pPr>
              <w:pStyle w:val="Paragraphedeliste"/>
              <w:numPr>
                <w:ilvl w:val="0"/>
                <w:numId w:val="18"/>
              </w:numPr>
              <w:bidi/>
              <w:rPr>
                <w:sz w:val="28"/>
                <w:szCs w:val="28"/>
                <w:lang w:bidi="ar-DZ"/>
              </w:rPr>
            </w:pP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أحسب المدة الفاصلة بين لحظة وفاة " </w:t>
            </w:r>
            <w:proofErr w:type="spellStart"/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>أوتزي</w:t>
            </w:r>
            <w:proofErr w:type="spellEnd"/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" و لحظة إجراء القياس .</w:t>
            </w:r>
          </w:p>
          <w:p w:rsidR="00F950C8" w:rsidRDefault="00F950C8" w:rsidP="00F950C8">
            <w:pPr>
              <w:pStyle w:val="Paragraphedeliste"/>
              <w:bidi/>
              <w:ind w:left="1068"/>
              <w:rPr>
                <w:sz w:val="28"/>
                <w:szCs w:val="28"/>
                <w:lang w:bidi="ar-DZ"/>
              </w:rPr>
            </w:pP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( نعتبر لحظة الوفاة </w:t>
            </w:r>
            <w:r w:rsidRPr="00161C43">
              <w:rPr>
                <w:sz w:val="28"/>
                <w:szCs w:val="28"/>
                <w:lang w:bidi="ar-DZ"/>
              </w:rPr>
              <w:t xml:space="preserve">t = 0 </w:t>
            </w:r>
            <w:r w:rsidRPr="00161C43">
              <w:rPr>
                <w:rFonts w:hint="cs"/>
                <w:sz w:val="28"/>
                <w:szCs w:val="28"/>
                <w:rtl/>
                <w:lang w:bidi="ar-DZ"/>
              </w:rPr>
              <w:t xml:space="preserve"> )</w:t>
            </w:r>
          </w:p>
          <w:p w:rsid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462149" w:rsidRPr="00462149" w:rsidRDefault="00462149" w:rsidP="00462149">
            <w:pPr>
              <w:bidi/>
              <w:rPr>
                <w:sz w:val="28"/>
                <w:szCs w:val="28"/>
                <w:rtl/>
                <w:lang w:bidi="ar-DZ"/>
              </w:rPr>
            </w:pPr>
          </w:p>
        </w:tc>
      </w:tr>
      <w:tr w:rsidR="000C6CF7" w:rsidTr="00541DED">
        <w:trPr>
          <w:trHeight w:val="510"/>
        </w:trPr>
        <w:tc>
          <w:tcPr>
            <w:tcW w:w="3530" w:type="dxa"/>
            <w:gridSpan w:val="4"/>
            <w:shd w:val="clear" w:color="auto" w:fill="auto"/>
            <w:vAlign w:val="center"/>
          </w:tcPr>
          <w:p w:rsidR="000C6CF7" w:rsidRPr="00A27E46" w:rsidRDefault="000C6CF7" w:rsidP="00DC5C16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27E46">
              <w:rPr>
                <w:rFonts w:hint="cs"/>
                <w:b/>
                <w:bCs/>
                <w:rtl/>
                <w:lang w:bidi="ar-DZ"/>
              </w:rPr>
              <w:t>فكر ثم أجب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C6CF7" w:rsidRPr="00C8715A" w:rsidRDefault="000C6CF7" w:rsidP="002E5CD8">
            <w:pPr>
              <w:bidi/>
              <w:jc w:val="center"/>
              <w:rPr>
                <w:rtl/>
                <w:lang w:bidi="ar-DZ"/>
              </w:rPr>
            </w:pPr>
            <w:proofErr w:type="gramStart"/>
            <w:r w:rsidRPr="00A27E46">
              <w:rPr>
                <w:rFonts w:hint="cs"/>
                <w:b/>
                <w:bCs/>
                <w:rtl/>
                <w:lang w:bidi="ar-DZ"/>
              </w:rPr>
              <w:t>الصفحة</w:t>
            </w:r>
            <w:proofErr w:type="gramEnd"/>
            <w:r w:rsidRPr="00A27E46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>3</w:t>
            </w:r>
            <w:r w:rsidRPr="00A27E46">
              <w:rPr>
                <w:rFonts w:hint="cs"/>
                <w:b/>
                <w:bCs/>
                <w:rtl/>
                <w:lang w:bidi="ar-DZ"/>
              </w:rPr>
              <w:t xml:space="preserve"> / </w:t>
            </w:r>
            <w:r w:rsidR="002E5CD8">
              <w:rPr>
                <w:rFonts w:hint="cs"/>
                <w:b/>
                <w:bCs/>
                <w:rtl/>
                <w:lang w:bidi="ar-DZ"/>
              </w:rPr>
              <w:t>4</w:t>
            </w:r>
          </w:p>
        </w:tc>
        <w:tc>
          <w:tcPr>
            <w:tcW w:w="3786" w:type="dxa"/>
            <w:gridSpan w:val="4"/>
            <w:shd w:val="clear" w:color="auto" w:fill="auto"/>
            <w:vAlign w:val="center"/>
          </w:tcPr>
          <w:p w:rsidR="000C6CF7" w:rsidRPr="00A27E46" w:rsidRDefault="000C6CF7" w:rsidP="00DC5C16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 w:rsidRPr="00A27E46">
              <w:rPr>
                <w:rFonts w:hint="cs"/>
                <w:b/>
                <w:bCs/>
                <w:rtl/>
                <w:lang w:bidi="ar-DZ"/>
              </w:rPr>
              <w:t>اقلب الصفحة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</w:t>
            </w:r>
            <w:r>
              <w:rPr>
                <w:rFonts w:hint="cs"/>
                <w:b/>
                <w:bCs/>
                <w:lang w:bidi="ar-DZ"/>
              </w:rPr>
              <w:sym w:font="Wingdings" w:char="F045"/>
            </w:r>
          </w:p>
        </w:tc>
      </w:tr>
      <w:tr w:rsidR="00DC5C16" w:rsidTr="0072644F">
        <w:trPr>
          <w:trHeight w:val="14280"/>
        </w:trPr>
        <w:tc>
          <w:tcPr>
            <w:tcW w:w="10916" w:type="dxa"/>
            <w:gridSpan w:val="9"/>
          </w:tcPr>
          <w:p w:rsidR="00DC5C16" w:rsidRDefault="00DC5C16" w:rsidP="00DC5C16">
            <w:pPr>
              <w:bidi/>
              <w:ind w:left="708"/>
              <w:rPr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tl/>
                <w:lang w:bidi="ar-DZ"/>
              </w:rPr>
              <w:lastRenderedPageBreak/>
              <w:br w:type="page"/>
            </w:r>
          </w:p>
          <w:p w:rsidR="00DC5C16" w:rsidRPr="00D9485A" w:rsidRDefault="00E61669" w:rsidP="002F54F3">
            <w:pPr>
              <w:bidi/>
              <w:ind w:left="708"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u w:val="single"/>
                <w:rtl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182880</wp:posOffset>
                  </wp:positionV>
                  <wp:extent cx="1792605" cy="1273175"/>
                  <wp:effectExtent l="171450" t="133350" r="340995" b="288925"/>
                  <wp:wrapTight wrapText="bothSides">
                    <wp:wrapPolygon edited="0">
                      <wp:start x="2525" y="-2262"/>
                      <wp:lineTo x="689" y="-1939"/>
                      <wp:lineTo x="-2066" y="970"/>
                      <wp:lineTo x="-1607" y="23593"/>
                      <wp:lineTo x="689" y="26502"/>
                      <wp:lineTo x="1148" y="26502"/>
                      <wp:lineTo x="22495" y="26502"/>
                      <wp:lineTo x="23184" y="26502"/>
                      <wp:lineTo x="25020" y="24239"/>
                      <wp:lineTo x="25020" y="23593"/>
                      <wp:lineTo x="25479" y="18745"/>
                      <wp:lineTo x="25479" y="2909"/>
                      <wp:lineTo x="25709" y="970"/>
                      <wp:lineTo x="23184" y="-1939"/>
                      <wp:lineTo x="21118" y="-2262"/>
                      <wp:lineTo x="2525" y="-2262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273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C5C16" w:rsidRPr="00D9485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التمرين </w:t>
            </w:r>
            <w:r w:rsidR="002F54F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الرابع</w:t>
            </w:r>
            <w:r w:rsidR="00DC5C16" w:rsidRPr="00D9485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F950C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( 0</w:t>
            </w:r>
            <w:r w:rsidR="0098172C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5</w:t>
            </w:r>
            <w:r w:rsidR="00F950C8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نقاط )</w:t>
            </w:r>
            <w:r w:rsidR="00DC5C16" w:rsidRPr="00D9485A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  <w:r w:rsidR="005439D3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</w:t>
            </w:r>
          </w:p>
          <w:p w:rsidR="006A5493" w:rsidRDefault="003C0B55" w:rsidP="003C0B55">
            <w:pPr>
              <w:bidi/>
              <w:rPr>
                <w:sz w:val="28"/>
                <w:szCs w:val="28"/>
                <w:rtl/>
                <w:lang w:val="en-GB"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6A5493" w:rsidRPr="0019516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E87416" w:rsidRPr="00E61669" w:rsidRDefault="00E61669" w:rsidP="00E61669">
            <w:pPr>
              <w:bidi/>
              <w:rPr>
                <w:sz w:val="28"/>
                <w:szCs w:val="28"/>
                <w:rtl/>
                <w:lang w:val="en-GB" w:bidi="ar-DZ"/>
              </w:rPr>
            </w:pPr>
            <w:r>
              <w:rPr>
                <w:rFonts w:hint="cs"/>
                <w:sz w:val="28"/>
                <w:szCs w:val="28"/>
                <w:rtl/>
                <w:lang w:val="en-GB" w:bidi="ar-DZ"/>
              </w:rPr>
              <w:t xml:space="preserve">     </w:t>
            </w:r>
            <w:r w:rsidR="00BD726F" w:rsidRPr="00E61669">
              <w:rPr>
                <w:rFonts w:hint="cs"/>
                <w:sz w:val="28"/>
                <w:szCs w:val="28"/>
                <w:rtl/>
                <w:lang w:val="en-GB" w:bidi="ar-DZ"/>
              </w:rPr>
              <w:t xml:space="preserve">نعتبر الدارة الكهربائية الموضحة في الشكل </w:t>
            </w:r>
            <w:r w:rsidR="00BD726F" w:rsidRPr="00E61669">
              <w:rPr>
                <w:sz w:val="28"/>
                <w:szCs w:val="28"/>
                <w:rtl/>
                <w:lang w:val="en-GB" w:bidi="ar-DZ"/>
              </w:rPr>
              <w:t>–</w:t>
            </w:r>
            <w:r w:rsidR="00BD726F" w:rsidRPr="00E61669">
              <w:rPr>
                <w:rFonts w:hint="cs"/>
                <w:sz w:val="28"/>
                <w:szCs w:val="28"/>
                <w:rtl/>
                <w:lang w:val="en-GB" w:bidi="ar-DZ"/>
              </w:rPr>
              <w:t xml:space="preserve"> 2 </w:t>
            </w:r>
            <w:r w:rsidR="00BD726F" w:rsidRPr="00E61669">
              <w:rPr>
                <w:sz w:val="28"/>
                <w:szCs w:val="28"/>
                <w:rtl/>
                <w:lang w:val="en-GB" w:bidi="ar-DZ"/>
              </w:rPr>
              <w:t>–</w:t>
            </w:r>
            <w:r w:rsidR="00BD726F" w:rsidRPr="00E61669">
              <w:rPr>
                <w:rFonts w:hint="cs"/>
                <w:sz w:val="28"/>
                <w:szCs w:val="28"/>
                <w:rtl/>
                <w:lang w:val="en-GB" w:bidi="ar-DZ"/>
              </w:rPr>
              <w:t xml:space="preserve"> </w:t>
            </w:r>
          </w:p>
          <w:p w:rsidR="00BD726F" w:rsidRPr="00E61669" w:rsidRDefault="00BD726F" w:rsidP="00E61669">
            <w:pPr>
              <w:pStyle w:val="Paragraphedeliste"/>
              <w:numPr>
                <w:ilvl w:val="0"/>
                <w:numId w:val="22"/>
              </w:num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نضع القاطعة في الوضع ( 1 ) عند اللحظة </w:t>
            </w:r>
            <w:r w:rsidRPr="00E61669">
              <w:rPr>
                <w:sz w:val="28"/>
                <w:szCs w:val="28"/>
                <w:lang w:bidi="ar-DZ"/>
              </w:rPr>
              <w:t xml:space="preserve">t = </w:t>
            </w:r>
            <w:proofErr w:type="gramStart"/>
            <w:r w:rsidRPr="00E61669">
              <w:rPr>
                <w:sz w:val="28"/>
                <w:szCs w:val="28"/>
                <w:lang w:bidi="ar-DZ"/>
              </w:rPr>
              <w:t xml:space="preserve">0 </w:t>
            </w: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 .</w:t>
            </w:r>
            <w:proofErr w:type="gramEnd"/>
          </w:p>
          <w:p w:rsidR="00BD726F" w:rsidRPr="00E61669" w:rsidRDefault="00BD726F" w:rsidP="00E61669">
            <w:pPr>
              <w:pStyle w:val="Paragraphedeliste"/>
              <w:numPr>
                <w:ilvl w:val="0"/>
                <w:numId w:val="23"/>
              </w:numPr>
              <w:bidi/>
              <w:rPr>
                <w:sz w:val="28"/>
                <w:szCs w:val="28"/>
                <w:rtl/>
                <w:lang w:bidi="ar-DZ"/>
              </w:rPr>
            </w:pP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>ما الهدف من هذا التركيب ؟</w:t>
            </w:r>
          </w:p>
          <w:p w:rsidR="00BD726F" w:rsidRDefault="00BD726F" w:rsidP="00E61669">
            <w:pPr>
              <w:pStyle w:val="Paragraphedeliste"/>
              <w:numPr>
                <w:ilvl w:val="0"/>
                <w:numId w:val="23"/>
              </w:numPr>
              <w:bidi/>
              <w:rPr>
                <w:sz w:val="28"/>
                <w:szCs w:val="28"/>
                <w:lang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ماهي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إشارة شحنة كل من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اللبوسين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sz w:val="28"/>
                <w:szCs w:val="28"/>
                <w:lang w:bidi="ar-DZ"/>
              </w:rPr>
              <w:t>A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>
              <w:rPr>
                <w:sz w:val="28"/>
                <w:szCs w:val="28"/>
                <w:lang w:bidi="ar-DZ"/>
              </w:rPr>
              <w:t>B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؟</w:t>
            </w:r>
          </w:p>
          <w:p w:rsidR="00E61669" w:rsidRDefault="00E61669" w:rsidP="00E61669">
            <w:pPr>
              <w:pStyle w:val="Paragraphedeliste"/>
              <w:bidi/>
              <w:ind w:left="927"/>
              <w:rPr>
                <w:sz w:val="28"/>
                <w:szCs w:val="28"/>
                <w:rtl/>
                <w:lang w:bidi="ar-DZ"/>
              </w:rPr>
            </w:pPr>
          </w:p>
          <w:p w:rsidR="00BD726F" w:rsidRDefault="00BD726F" w:rsidP="00E61669">
            <w:pPr>
              <w:pStyle w:val="Paragraphedeliste"/>
              <w:numPr>
                <w:ilvl w:val="0"/>
                <w:numId w:val="22"/>
              </w:num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نغير القاطعة إلى الوضع ( 2 ) :</w:t>
            </w:r>
          </w:p>
          <w:p w:rsidR="00BD726F" w:rsidRDefault="00BD726F" w:rsidP="00E61669">
            <w:pPr>
              <w:pStyle w:val="Paragraphedeliste"/>
              <w:numPr>
                <w:ilvl w:val="0"/>
                <w:numId w:val="2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أرسم الدارة الموافقة مع تمثيل التوترين بين طرفي كل ثنائي قطب .</w:t>
            </w:r>
          </w:p>
          <w:p w:rsidR="00BD726F" w:rsidRDefault="00BD726F" w:rsidP="00E61669">
            <w:pPr>
              <w:pStyle w:val="Paragraphedeliste"/>
              <w:numPr>
                <w:ilvl w:val="0"/>
                <w:numId w:val="2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بين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أن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=RC.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bidi="ar-DZ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du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DZ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dt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BD726F" w:rsidRDefault="00BD726F" w:rsidP="00E61669">
            <w:pPr>
              <w:pStyle w:val="Paragraphedeliste"/>
              <w:numPr>
                <w:ilvl w:val="0"/>
                <w:numId w:val="23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أوجد المعادلة </w:t>
            </w:r>
            <w:r w:rsidR="00796CB2">
              <w:rPr>
                <w:rFonts w:hint="cs"/>
                <w:sz w:val="28"/>
                <w:szCs w:val="28"/>
                <w:rtl/>
                <w:lang w:bidi="ar-DZ"/>
              </w:rPr>
              <w:t xml:space="preserve">التفاضلية التي يحققها التوتر بين طرفي </w:t>
            </w:r>
            <w:proofErr w:type="gramStart"/>
            <w:r w:rsidR="00796CB2">
              <w:rPr>
                <w:rFonts w:hint="cs"/>
                <w:sz w:val="28"/>
                <w:szCs w:val="28"/>
                <w:rtl/>
                <w:lang w:bidi="ar-DZ"/>
              </w:rPr>
              <w:t>المكثفة</w:t>
            </w:r>
            <w:proofErr w:type="gramEnd"/>
            <w:r w:rsidR="00796CB2">
              <w:rPr>
                <w:rFonts w:hint="cs"/>
                <w:sz w:val="28"/>
                <w:szCs w:val="28"/>
                <w:rtl/>
                <w:lang w:bidi="ar-DZ"/>
              </w:rPr>
              <w:t xml:space="preserve"> ؟</w:t>
            </w:r>
          </w:p>
          <w:p w:rsidR="00796CB2" w:rsidRPr="00796CB2" w:rsidRDefault="00796CB2" w:rsidP="00E61669">
            <w:pPr>
              <w:pStyle w:val="Paragraphedeliste"/>
              <w:numPr>
                <w:ilvl w:val="0"/>
                <w:numId w:val="23"/>
              </w:numPr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إذا علمت أن حل المعادلة التفاضلية المحصل عليها يكتب كما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يلي :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=A.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bidi="ar-D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DZ"/>
                    </w:rPr>
                    <m:t>-Kt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DZ"/>
                </w:rPr>
                <m:t>+B</m:t>
              </m:r>
            </m:oMath>
          </w:p>
          <w:p w:rsidR="00796CB2" w:rsidRPr="00E61669" w:rsidRDefault="00796CB2" w:rsidP="002B5E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حدد كل من : </w:t>
            </w:r>
            <w:r w:rsidRPr="00E61669">
              <w:rPr>
                <w:sz w:val="28"/>
                <w:szCs w:val="28"/>
                <w:lang w:bidi="ar-DZ"/>
              </w:rPr>
              <w:t>K</w:t>
            </w: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 ، </w:t>
            </w:r>
            <w:r w:rsidRPr="00E61669">
              <w:rPr>
                <w:sz w:val="28"/>
                <w:szCs w:val="28"/>
                <w:lang w:bidi="ar-DZ"/>
              </w:rPr>
              <w:t>B</w:t>
            </w: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 و </w:t>
            </w:r>
            <w:r w:rsidRPr="00E61669">
              <w:rPr>
                <w:sz w:val="28"/>
                <w:szCs w:val="28"/>
                <w:lang w:bidi="ar-DZ"/>
              </w:rPr>
              <w:t>A</w:t>
            </w:r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 . ثم استنتج عبارة التوتر </w:t>
            </w:r>
            <w:proofErr w:type="spellStart"/>
            <w:r w:rsidRPr="00E61669">
              <w:rPr>
                <w:sz w:val="28"/>
                <w:szCs w:val="28"/>
                <w:lang w:bidi="ar-DZ"/>
              </w:rPr>
              <w:t>Uc</w:t>
            </w:r>
            <w:proofErr w:type="spellEnd"/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 xml:space="preserve"> بين طرفي المكثفة بدلالة </w:t>
            </w:r>
            <w:proofErr w:type="gramStart"/>
            <w:r w:rsidRPr="00E61669">
              <w:rPr>
                <w:rFonts w:hint="cs"/>
                <w:sz w:val="28"/>
                <w:szCs w:val="28"/>
                <w:rtl/>
                <w:lang w:bidi="ar-DZ"/>
              </w:rPr>
              <w:t>الزمن .</w:t>
            </w:r>
            <w:proofErr w:type="gramEnd"/>
          </w:p>
          <w:p w:rsidR="00E61669" w:rsidRDefault="00A12F08" w:rsidP="002B5E1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A12F08">
              <w:rPr>
                <w:noProof/>
                <w:rtl/>
              </w:rPr>
              <w:pict>
                <v:shape id="_x0000_s1469" type="#_x0000_t202" style="position:absolute;left:0;text-align:left;margin-left:57.3pt;margin-top:-115.35pt;width:87.45pt;height:24.75pt;z-index:251668480" filled="f" stroked="f">
                  <v:textbox style="mso-next-textbox:#_x0000_s1469">
                    <w:txbxContent>
                      <w:p w:rsidR="00E61669" w:rsidRPr="00E61669" w:rsidRDefault="00E61669" w:rsidP="00E61669">
                        <w:pPr>
                          <w:rPr>
                            <w:sz w:val="28"/>
                            <w:szCs w:val="28"/>
                            <w:u w:val="single"/>
                            <w:lang w:bidi="ar-DZ"/>
                          </w:rPr>
                        </w:pPr>
                        <w:proofErr w:type="gramStart"/>
                        <w:r w:rsidRPr="00E61669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الشكل</w:t>
                        </w:r>
                        <w:proofErr w:type="gramEnd"/>
                        <w:r w:rsidRPr="00E61669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</w:t>
                        </w:r>
                        <w:r w:rsidRPr="00E61669">
                          <w:rPr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–</w:t>
                        </w:r>
                        <w:r w:rsidRPr="00E61669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2 - </w:t>
                        </w:r>
                      </w:p>
                    </w:txbxContent>
                  </v:textbox>
                </v:shape>
              </w:pict>
            </w:r>
            <w:r w:rsidRPr="00A12F08">
              <w:rPr>
                <w:noProof/>
                <w:rtl/>
              </w:rPr>
              <w:pict>
                <v:shape id="_x0000_s1470" type="#_x0000_t202" style="position:absolute;left:0;text-align:left;margin-left:449.95pt;margin-top:143.05pt;width:79.5pt;height:25.65pt;z-index:251669504" filled="f" stroked="f">
                  <v:textbox style="mso-next-textbox:#_x0000_s1470">
                    <w:txbxContent>
                      <w:p w:rsidR="00E61669" w:rsidRPr="002B5E15" w:rsidRDefault="00E61669" w:rsidP="00E61669">
                        <w:pPr>
                          <w:rPr>
                            <w:sz w:val="28"/>
                            <w:szCs w:val="28"/>
                            <w:u w:val="single"/>
                            <w:lang w:bidi="ar-DZ"/>
                          </w:rPr>
                        </w:pPr>
                        <w:proofErr w:type="gramStart"/>
                        <w:r w:rsidRPr="002B5E15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الشكل</w:t>
                        </w:r>
                        <w:proofErr w:type="gramEnd"/>
                        <w:r w:rsidRPr="002B5E15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</w:t>
                        </w:r>
                        <w:r w:rsidRPr="002B5E15">
                          <w:rPr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>–</w:t>
                        </w:r>
                        <w:r w:rsidRPr="002B5E15">
                          <w:rPr>
                            <w:rFonts w:hint="cs"/>
                            <w:sz w:val="28"/>
                            <w:szCs w:val="28"/>
                            <w:u w:val="single"/>
                            <w:rtl/>
                            <w:lang w:bidi="ar-DZ"/>
                          </w:rPr>
                          <w:t xml:space="preserve"> 3 - </w:t>
                        </w:r>
                      </w:p>
                    </w:txbxContent>
                  </v:textbox>
                </v:shape>
              </w:pict>
            </w:r>
          </w:p>
          <w:p w:rsidR="00796CB2" w:rsidRDefault="00796CB2" w:rsidP="00E61669">
            <w:pPr>
              <w:pStyle w:val="Paragraphedeliste"/>
              <w:numPr>
                <w:ilvl w:val="0"/>
                <w:numId w:val="22"/>
              </w:numPr>
              <w:bidi/>
              <w:spacing w:after="0"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نعطي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المنحنى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الذي يمثل تغيرات التوتر </w:t>
            </w:r>
            <w:proofErr w:type="spellStart"/>
            <w:r>
              <w:rPr>
                <w:sz w:val="28"/>
                <w:szCs w:val="28"/>
                <w:lang w:bidi="ar-DZ"/>
              </w:rPr>
              <w:t>Uc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بدلالة الزمن المبين في الشكل </w:t>
            </w:r>
            <w:r>
              <w:rPr>
                <w:rFonts w:cs="Times New Roman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E61669"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796CB2" w:rsidRPr="002B5E15" w:rsidRDefault="00AF595C" w:rsidP="002B5E15">
            <w:pPr>
              <w:pStyle w:val="Paragraphedeliste"/>
              <w:numPr>
                <w:ilvl w:val="0"/>
                <w:numId w:val="24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299720</wp:posOffset>
                  </wp:positionV>
                  <wp:extent cx="5006340" cy="3170555"/>
                  <wp:effectExtent l="171450" t="133350" r="365760" b="296545"/>
                  <wp:wrapTopAndBottom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340" cy="317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E61669" w:rsidRPr="002B5E15">
              <w:rPr>
                <w:rFonts w:hint="cs"/>
                <w:sz w:val="28"/>
                <w:szCs w:val="28"/>
                <w:rtl/>
                <w:lang w:bidi="ar-DZ"/>
              </w:rPr>
              <w:t>أعط عبارة ثابت الزمن الممثل للدارة ، و أثبت أن وحدته هي وحدة الزمن .</w:t>
            </w:r>
          </w:p>
          <w:p w:rsidR="00E61669" w:rsidRDefault="00E61669" w:rsidP="002B5E15">
            <w:pPr>
              <w:pStyle w:val="Paragraphedeliste"/>
              <w:numPr>
                <w:ilvl w:val="0"/>
                <w:numId w:val="24"/>
              </w:num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حدد بيانيا </w:t>
            </w:r>
            <w:r w:rsidRPr="002B5E15">
              <w:rPr>
                <w:rFonts w:hint="cs"/>
                <w:noProof/>
                <w:rtl/>
              </w:rPr>
              <w:t>قيمة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ثابت الزمن .</w:t>
            </w:r>
          </w:p>
          <w:p w:rsidR="00E61669" w:rsidRPr="00796CB2" w:rsidRDefault="00E61669" w:rsidP="002B5E1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Times New Roman" w:eastAsia="Times New Roman" w:hAnsi="Times New Roman" w:cs="Times New Roman"/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إذا علمت أن مقاومة الناقل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الأومي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هي </w:t>
            </w:r>
            <w:r>
              <w:rPr>
                <w:sz w:val="28"/>
                <w:szCs w:val="28"/>
                <w:lang w:bidi="ar-DZ"/>
              </w:rPr>
              <w:t>R = 12 k</w:t>
            </w:r>
            <w:r>
              <w:rPr>
                <w:sz w:val="28"/>
                <w:szCs w:val="28"/>
                <w:lang w:bidi="ar-DZ"/>
              </w:rPr>
              <w:sym w:font="Symbol" w:char="F057"/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، استنتج قيمة سعة المكثفة المستخدمة.</w:t>
            </w:r>
          </w:p>
        </w:tc>
      </w:tr>
      <w:tr w:rsidR="006A5493" w:rsidTr="0072644F">
        <w:trPr>
          <w:trHeight w:val="549"/>
        </w:trPr>
        <w:tc>
          <w:tcPr>
            <w:tcW w:w="2991" w:type="dxa"/>
            <w:gridSpan w:val="2"/>
            <w:vAlign w:val="center"/>
          </w:tcPr>
          <w:p w:rsidR="006A5493" w:rsidRPr="002E5CD8" w:rsidRDefault="006A5493" w:rsidP="00D9485A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2E5CD8">
              <w:rPr>
                <w:rFonts w:hint="cs"/>
                <w:sz w:val="28"/>
                <w:szCs w:val="28"/>
                <w:rtl/>
                <w:lang w:bidi="ar-DZ"/>
              </w:rPr>
              <w:t>فكر ثم أجب</w:t>
            </w:r>
          </w:p>
        </w:tc>
        <w:tc>
          <w:tcPr>
            <w:tcW w:w="4320" w:type="dxa"/>
            <w:gridSpan w:val="4"/>
            <w:vAlign w:val="center"/>
          </w:tcPr>
          <w:p w:rsidR="006A5493" w:rsidRPr="002E5CD8" w:rsidRDefault="006A5493" w:rsidP="002E5CD8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2E5CD8">
              <w:rPr>
                <w:rFonts w:hint="cs"/>
                <w:sz w:val="28"/>
                <w:szCs w:val="28"/>
                <w:rtl/>
                <w:lang w:bidi="ar-DZ"/>
              </w:rPr>
              <w:t>الصفحة</w:t>
            </w:r>
            <w:proofErr w:type="gramEnd"/>
            <w:r w:rsidRPr="002E5CD8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2E5CD8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  <w:r w:rsidRPr="002E5CD8">
              <w:rPr>
                <w:rFonts w:hint="cs"/>
                <w:sz w:val="28"/>
                <w:szCs w:val="28"/>
                <w:rtl/>
                <w:lang w:bidi="ar-DZ"/>
              </w:rPr>
              <w:t xml:space="preserve"> / </w:t>
            </w:r>
            <w:r w:rsidR="002E5CD8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3605" w:type="dxa"/>
            <w:gridSpan w:val="3"/>
            <w:vAlign w:val="center"/>
          </w:tcPr>
          <w:p w:rsidR="006A5493" w:rsidRPr="002E5CD8" w:rsidRDefault="00A12F08" w:rsidP="0072644F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group id="_x0000_s1463" style="position:absolute;left:0;text-align:left;margin-left:6.05pt;margin-top:-2.5pt;width:71.9pt;height:23.85pt;z-index:251664384;mso-position-horizontal-relative:text;mso-position-vertical-relative:text" coordorigin="3482,1547" coordsize="2665,1483">
                  <v:oval id="_x0000_s1464" style="position:absolute;left:3482;top:1547;width:2665;height:1483" strokecolor="#548dd4 [1951]"/>
                  <v:oval id="_x0000_s1465" style="position:absolute;left:3557;top:1612;width:2504;height:1354" strokecolor="#548dd4 [1951]">
                    <v:textbox style="mso-next-textbox:#_x0000_s1465">
                      <w:txbxContent>
                        <w:p w:rsidR="0072644F" w:rsidRPr="00DF33F1" w:rsidRDefault="0072644F" w:rsidP="0072644F">
                          <w:pPr>
                            <w:jc w:val="center"/>
                            <w:rPr>
                              <w:rFonts w:ascii="AR BLANCA" w:hAnsi="AR BLANCA"/>
                              <w:spacing w:val="20"/>
                              <w:sz w:val="18"/>
                              <w:szCs w:val="18"/>
                            </w:rPr>
                          </w:pPr>
                          <w:r w:rsidRPr="00DF33F1">
                            <w:rPr>
                              <w:rFonts w:ascii="Algerian" w:hAnsi="Algerian" w:hint="cs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DF33F1">
                            <w:rPr>
                              <w:rFonts w:ascii="AR BLANCA" w:hAnsi="AR BLANCA" w:hint="cs"/>
                              <w:spacing w:val="20"/>
                              <w:sz w:val="18"/>
                              <w:szCs w:val="18"/>
                              <w:rtl/>
                            </w:rPr>
                            <w:t xml:space="preserve">بن </w:t>
                          </w:r>
                          <w:proofErr w:type="spellStart"/>
                          <w:r w:rsidRPr="00DF33F1">
                            <w:rPr>
                              <w:rFonts w:ascii="AR BLANCA" w:hAnsi="AR BLANCA" w:hint="cs"/>
                              <w:spacing w:val="20"/>
                              <w:sz w:val="18"/>
                              <w:szCs w:val="18"/>
                              <w:rtl/>
                            </w:rPr>
                            <w:t>جبور</w:t>
                          </w:r>
                          <w:proofErr w:type="spellEnd"/>
                        </w:p>
                      </w:txbxContent>
                    </v:textbox>
                  </v:oval>
                </v:group>
              </w:pict>
            </w:r>
            <w:r w:rsidR="000E080E" w:rsidRPr="002E5CD8">
              <w:rPr>
                <w:rFonts w:hint="cs"/>
                <w:sz w:val="28"/>
                <w:szCs w:val="28"/>
                <w:rtl/>
                <w:lang w:bidi="ar-DZ"/>
              </w:rPr>
              <w:t>انتهى . . . حظ سعيد</w:t>
            </w:r>
          </w:p>
        </w:tc>
      </w:tr>
    </w:tbl>
    <w:p w:rsidR="00336A8E" w:rsidRPr="00F86326" w:rsidRDefault="00336A8E" w:rsidP="00D9485A">
      <w:pPr>
        <w:bidi/>
        <w:rPr>
          <w:rtl/>
          <w:lang w:bidi="ar-DZ"/>
        </w:rPr>
      </w:pPr>
    </w:p>
    <w:sectPr w:rsidR="00336A8E" w:rsidRPr="00F86326" w:rsidSect="00E452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1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0.65pt;height:113.1pt" o:bullet="t">
        <v:imagedata r:id="rId1" o:title=""/>
      </v:shape>
    </w:pict>
  </w:numPicBullet>
  <w:abstractNum w:abstractNumId="0">
    <w:nsid w:val="002A671A"/>
    <w:multiLevelType w:val="hybridMultilevel"/>
    <w:tmpl w:val="D2967AF4"/>
    <w:lvl w:ilvl="0" w:tplc="B548309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2ADF"/>
    <w:multiLevelType w:val="hybridMultilevel"/>
    <w:tmpl w:val="B150EE56"/>
    <w:lvl w:ilvl="0" w:tplc="24202FCA">
      <w:start w:val="1"/>
      <w:numFmt w:val="bullet"/>
      <w:lvlText w:val="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2">
    <w:nsid w:val="10843E53"/>
    <w:multiLevelType w:val="hybridMultilevel"/>
    <w:tmpl w:val="6BC49CD2"/>
    <w:lvl w:ilvl="0" w:tplc="C71868E6">
      <w:start w:val="1"/>
      <w:numFmt w:val="arabicAbjad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3">
    <w:nsid w:val="1B7F1588"/>
    <w:multiLevelType w:val="hybridMultilevel"/>
    <w:tmpl w:val="487C53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13445"/>
    <w:multiLevelType w:val="hybridMultilevel"/>
    <w:tmpl w:val="514C3CEA"/>
    <w:lvl w:ilvl="0" w:tplc="0A26C4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F8C6D2E"/>
    <w:multiLevelType w:val="hybridMultilevel"/>
    <w:tmpl w:val="8DF68526"/>
    <w:lvl w:ilvl="0" w:tplc="B548309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10160"/>
    <w:multiLevelType w:val="hybridMultilevel"/>
    <w:tmpl w:val="D1CAEA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B65BB"/>
    <w:multiLevelType w:val="hybridMultilevel"/>
    <w:tmpl w:val="03D66F34"/>
    <w:lvl w:ilvl="0" w:tplc="2E3881FC">
      <w:start w:val="1"/>
      <w:numFmt w:val="arabicAbjad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3292528B"/>
    <w:multiLevelType w:val="hybridMultilevel"/>
    <w:tmpl w:val="B944E416"/>
    <w:lvl w:ilvl="0" w:tplc="30BE42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 w:val="0"/>
      </w:rPr>
    </w:lvl>
    <w:lvl w:ilvl="1" w:tplc="C71868E6">
      <w:start w:val="1"/>
      <w:numFmt w:val="arabicAbjad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BC6615A"/>
    <w:multiLevelType w:val="hybridMultilevel"/>
    <w:tmpl w:val="28025114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423A5E5F"/>
    <w:multiLevelType w:val="hybridMultilevel"/>
    <w:tmpl w:val="5F407736"/>
    <w:lvl w:ilvl="0" w:tplc="040C000F">
      <w:start w:val="1"/>
      <w:numFmt w:val="decimal"/>
      <w:lvlText w:val="%1."/>
      <w:lvlJc w:val="left"/>
      <w:pPr>
        <w:ind w:left="724" w:hanging="360"/>
      </w:pPr>
    </w:lvl>
    <w:lvl w:ilvl="1" w:tplc="040C0019" w:tentative="1">
      <w:start w:val="1"/>
      <w:numFmt w:val="lowerLetter"/>
      <w:lvlText w:val="%2."/>
      <w:lvlJc w:val="left"/>
      <w:pPr>
        <w:ind w:left="1444" w:hanging="360"/>
      </w:pPr>
    </w:lvl>
    <w:lvl w:ilvl="2" w:tplc="040C001B" w:tentative="1">
      <w:start w:val="1"/>
      <w:numFmt w:val="lowerRoman"/>
      <w:lvlText w:val="%3."/>
      <w:lvlJc w:val="right"/>
      <w:pPr>
        <w:ind w:left="2164" w:hanging="180"/>
      </w:pPr>
    </w:lvl>
    <w:lvl w:ilvl="3" w:tplc="040C000F" w:tentative="1">
      <w:start w:val="1"/>
      <w:numFmt w:val="decimal"/>
      <w:lvlText w:val="%4."/>
      <w:lvlJc w:val="left"/>
      <w:pPr>
        <w:ind w:left="2884" w:hanging="360"/>
      </w:pPr>
    </w:lvl>
    <w:lvl w:ilvl="4" w:tplc="040C0019" w:tentative="1">
      <w:start w:val="1"/>
      <w:numFmt w:val="lowerLetter"/>
      <w:lvlText w:val="%5."/>
      <w:lvlJc w:val="left"/>
      <w:pPr>
        <w:ind w:left="3604" w:hanging="360"/>
      </w:pPr>
    </w:lvl>
    <w:lvl w:ilvl="5" w:tplc="040C001B" w:tentative="1">
      <w:start w:val="1"/>
      <w:numFmt w:val="lowerRoman"/>
      <w:lvlText w:val="%6."/>
      <w:lvlJc w:val="right"/>
      <w:pPr>
        <w:ind w:left="4324" w:hanging="180"/>
      </w:pPr>
    </w:lvl>
    <w:lvl w:ilvl="6" w:tplc="040C000F" w:tentative="1">
      <w:start w:val="1"/>
      <w:numFmt w:val="decimal"/>
      <w:lvlText w:val="%7."/>
      <w:lvlJc w:val="left"/>
      <w:pPr>
        <w:ind w:left="5044" w:hanging="360"/>
      </w:pPr>
    </w:lvl>
    <w:lvl w:ilvl="7" w:tplc="040C0019" w:tentative="1">
      <w:start w:val="1"/>
      <w:numFmt w:val="lowerLetter"/>
      <w:lvlText w:val="%8."/>
      <w:lvlJc w:val="left"/>
      <w:pPr>
        <w:ind w:left="5764" w:hanging="360"/>
      </w:pPr>
    </w:lvl>
    <w:lvl w:ilvl="8" w:tplc="040C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44AC358A"/>
    <w:multiLevelType w:val="hybridMultilevel"/>
    <w:tmpl w:val="FE524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72E97"/>
    <w:multiLevelType w:val="hybridMultilevel"/>
    <w:tmpl w:val="1D9E89C0"/>
    <w:lvl w:ilvl="0" w:tplc="2E3881FC">
      <w:start w:val="1"/>
      <w:numFmt w:val="arabicAbjad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5160044F"/>
    <w:multiLevelType w:val="hybridMultilevel"/>
    <w:tmpl w:val="FE5248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B5429D"/>
    <w:multiLevelType w:val="hybridMultilevel"/>
    <w:tmpl w:val="6EA8A390"/>
    <w:lvl w:ilvl="0" w:tplc="D8F02600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5E789860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  <w:rPr>
        <w:rFonts w:hint="default"/>
        <w:b/>
        <w:bCs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5">
    <w:nsid w:val="53047BC8"/>
    <w:multiLevelType w:val="hybridMultilevel"/>
    <w:tmpl w:val="5FE67A62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9056F2D"/>
    <w:multiLevelType w:val="hybridMultilevel"/>
    <w:tmpl w:val="B8E82A14"/>
    <w:lvl w:ilvl="0" w:tplc="30BE42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7">
    <w:nsid w:val="5B033FCC"/>
    <w:multiLevelType w:val="hybridMultilevel"/>
    <w:tmpl w:val="8CA29416"/>
    <w:lvl w:ilvl="0" w:tplc="0A26C42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D1D6A93"/>
    <w:multiLevelType w:val="hybridMultilevel"/>
    <w:tmpl w:val="88F0010A"/>
    <w:lvl w:ilvl="0" w:tplc="C71868E6">
      <w:start w:val="1"/>
      <w:numFmt w:val="arabicAbjad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552"/>
        </w:tabs>
        <w:ind w:left="55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72"/>
        </w:tabs>
        <w:ind w:left="127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992"/>
        </w:tabs>
        <w:ind w:left="199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712"/>
        </w:tabs>
        <w:ind w:left="271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152"/>
        </w:tabs>
        <w:ind w:left="415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872"/>
        </w:tabs>
        <w:ind w:left="487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592"/>
        </w:tabs>
        <w:ind w:left="5592" w:hanging="180"/>
      </w:pPr>
    </w:lvl>
  </w:abstractNum>
  <w:abstractNum w:abstractNumId="19">
    <w:nsid w:val="624078A2"/>
    <w:multiLevelType w:val="hybridMultilevel"/>
    <w:tmpl w:val="5E2ACF94"/>
    <w:lvl w:ilvl="0" w:tplc="5E78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>
    <w:nsid w:val="652A3BE8"/>
    <w:multiLevelType w:val="hybridMultilevel"/>
    <w:tmpl w:val="28025114"/>
    <w:lvl w:ilvl="0" w:tplc="040C000F">
      <w:start w:val="1"/>
      <w:numFmt w:val="decimal"/>
      <w:lvlText w:val="%1."/>
      <w:lvlJc w:val="left"/>
      <w:pPr>
        <w:ind w:left="1352" w:hanging="360"/>
      </w:p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6A45213F"/>
    <w:multiLevelType w:val="hybridMultilevel"/>
    <w:tmpl w:val="3F96E30A"/>
    <w:lvl w:ilvl="0" w:tplc="C71868E6">
      <w:start w:val="1"/>
      <w:numFmt w:val="arabicAbjad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2">
    <w:nsid w:val="6D2606A9"/>
    <w:multiLevelType w:val="hybridMultilevel"/>
    <w:tmpl w:val="4024F186"/>
    <w:lvl w:ilvl="0" w:tplc="24202FCA">
      <w:start w:val="1"/>
      <w:numFmt w:val="bullet"/>
      <w:lvlText w:val="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23">
    <w:nsid w:val="6F4C74E5"/>
    <w:multiLevelType w:val="hybridMultilevel"/>
    <w:tmpl w:val="9918A532"/>
    <w:lvl w:ilvl="0" w:tplc="D8F02600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4">
    <w:nsid w:val="7CAA5429"/>
    <w:multiLevelType w:val="hybridMultilevel"/>
    <w:tmpl w:val="D514E8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54DD4"/>
    <w:multiLevelType w:val="hybridMultilevel"/>
    <w:tmpl w:val="8DF68526"/>
    <w:lvl w:ilvl="0" w:tplc="B5483090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22"/>
  </w:num>
  <w:num w:numId="5">
    <w:abstractNumId w:val="14"/>
  </w:num>
  <w:num w:numId="6">
    <w:abstractNumId w:val="1"/>
  </w:num>
  <w:num w:numId="7">
    <w:abstractNumId w:val="19"/>
  </w:num>
  <w:num w:numId="8">
    <w:abstractNumId w:val="18"/>
  </w:num>
  <w:num w:numId="9">
    <w:abstractNumId w:val="2"/>
  </w:num>
  <w:num w:numId="10">
    <w:abstractNumId w:val="21"/>
  </w:num>
  <w:num w:numId="11">
    <w:abstractNumId w:val="6"/>
  </w:num>
  <w:num w:numId="12">
    <w:abstractNumId w:val="9"/>
  </w:num>
  <w:num w:numId="13">
    <w:abstractNumId w:val="20"/>
  </w:num>
  <w:num w:numId="14">
    <w:abstractNumId w:val="0"/>
  </w:num>
  <w:num w:numId="15">
    <w:abstractNumId w:val="5"/>
  </w:num>
  <w:num w:numId="16">
    <w:abstractNumId w:val="13"/>
  </w:num>
  <w:num w:numId="17">
    <w:abstractNumId w:val="11"/>
  </w:num>
  <w:num w:numId="18">
    <w:abstractNumId w:val="4"/>
  </w:num>
  <w:num w:numId="19">
    <w:abstractNumId w:val="7"/>
  </w:num>
  <w:num w:numId="20">
    <w:abstractNumId w:val="17"/>
  </w:num>
  <w:num w:numId="21">
    <w:abstractNumId w:val="24"/>
  </w:num>
  <w:num w:numId="22">
    <w:abstractNumId w:val="25"/>
  </w:num>
  <w:num w:numId="23">
    <w:abstractNumId w:val="15"/>
  </w:num>
  <w:num w:numId="24">
    <w:abstractNumId w:val="3"/>
  </w:num>
  <w:num w:numId="25">
    <w:abstractNumId w:val="10"/>
  </w:num>
  <w:num w:numId="2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>
    <w:applyBreakingRules/>
    <w:useFELayout/>
  </w:compat>
  <w:rsids>
    <w:rsidRoot w:val="00740862"/>
    <w:rsid w:val="00063008"/>
    <w:rsid w:val="000700BA"/>
    <w:rsid w:val="000A7837"/>
    <w:rsid w:val="000B4E53"/>
    <w:rsid w:val="000B4FB4"/>
    <w:rsid w:val="000C6CF7"/>
    <w:rsid w:val="000D223E"/>
    <w:rsid w:val="000E080E"/>
    <w:rsid w:val="000F47CC"/>
    <w:rsid w:val="00106A1A"/>
    <w:rsid w:val="001166A8"/>
    <w:rsid w:val="001277A0"/>
    <w:rsid w:val="00132394"/>
    <w:rsid w:val="0014104C"/>
    <w:rsid w:val="00145399"/>
    <w:rsid w:val="00161C43"/>
    <w:rsid w:val="001849FD"/>
    <w:rsid w:val="001D79A6"/>
    <w:rsid w:val="00200C4C"/>
    <w:rsid w:val="0020325B"/>
    <w:rsid w:val="00203C6D"/>
    <w:rsid w:val="0022678C"/>
    <w:rsid w:val="0023386B"/>
    <w:rsid w:val="00251213"/>
    <w:rsid w:val="00262A57"/>
    <w:rsid w:val="00286C1E"/>
    <w:rsid w:val="002A0E40"/>
    <w:rsid w:val="002B5E15"/>
    <w:rsid w:val="002C0FCC"/>
    <w:rsid w:val="002C78AF"/>
    <w:rsid w:val="002D70DC"/>
    <w:rsid w:val="002E5CD8"/>
    <w:rsid w:val="002F54F3"/>
    <w:rsid w:val="002F5AC1"/>
    <w:rsid w:val="00313212"/>
    <w:rsid w:val="00315E0B"/>
    <w:rsid w:val="0033413F"/>
    <w:rsid w:val="00336A8E"/>
    <w:rsid w:val="00370442"/>
    <w:rsid w:val="003C0B55"/>
    <w:rsid w:val="003D2CA8"/>
    <w:rsid w:val="003F1CD5"/>
    <w:rsid w:val="00411A56"/>
    <w:rsid w:val="00431D4F"/>
    <w:rsid w:val="004347F7"/>
    <w:rsid w:val="00462149"/>
    <w:rsid w:val="0047230E"/>
    <w:rsid w:val="004817E2"/>
    <w:rsid w:val="004D558A"/>
    <w:rsid w:val="00503AE2"/>
    <w:rsid w:val="00503C2E"/>
    <w:rsid w:val="00506574"/>
    <w:rsid w:val="00514AAD"/>
    <w:rsid w:val="0052605D"/>
    <w:rsid w:val="00541DED"/>
    <w:rsid w:val="005426F1"/>
    <w:rsid w:val="005439D3"/>
    <w:rsid w:val="005542C2"/>
    <w:rsid w:val="00571AA0"/>
    <w:rsid w:val="005B174A"/>
    <w:rsid w:val="005B40D6"/>
    <w:rsid w:val="005C2349"/>
    <w:rsid w:val="005D6EA4"/>
    <w:rsid w:val="005E48C1"/>
    <w:rsid w:val="005E6C8D"/>
    <w:rsid w:val="006357E8"/>
    <w:rsid w:val="006875D2"/>
    <w:rsid w:val="00687C52"/>
    <w:rsid w:val="006A5493"/>
    <w:rsid w:val="006A6D00"/>
    <w:rsid w:val="006A7B4B"/>
    <w:rsid w:val="006B0C6A"/>
    <w:rsid w:val="006E23B8"/>
    <w:rsid w:val="0070624B"/>
    <w:rsid w:val="00710634"/>
    <w:rsid w:val="007135FB"/>
    <w:rsid w:val="00715C21"/>
    <w:rsid w:val="0072644F"/>
    <w:rsid w:val="007347E1"/>
    <w:rsid w:val="007406D1"/>
    <w:rsid w:val="00740862"/>
    <w:rsid w:val="0075582C"/>
    <w:rsid w:val="00762607"/>
    <w:rsid w:val="00770A2A"/>
    <w:rsid w:val="00771FC6"/>
    <w:rsid w:val="00792089"/>
    <w:rsid w:val="00796CB2"/>
    <w:rsid w:val="007C134A"/>
    <w:rsid w:val="007D07F1"/>
    <w:rsid w:val="007E0F80"/>
    <w:rsid w:val="007F1044"/>
    <w:rsid w:val="007F4FD9"/>
    <w:rsid w:val="008009FC"/>
    <w:rsid w:val="008013CA"/>
    <w:rsid w:val="00812DEE"/>
    <w:rsid w:val="00836D57"/>
    <w:rsid w:val="00875F16"/>
    <w:rsid w:val="008B7813"/>
    <w:rsid w:val="008C580A"/>
    <w:rsid w:val="00905F7C"/>
    <w:rsid w:val="00957EE1"/>
    <w:rsid w:val="0096012C"/>
    <w:rsid w:val="00974339"/>
    <w:rsid w:val="0098172C"/>
    <w:rsid w:val="00983E30"/>
    <w:rsid w:val="009843C3"/>
    <w:rsid w:val="009A4BED"/>
    <w:rsid w:val="009B0B96"/>
    <w:rsid w:val="009F07AC"/>
    <w:rsid w:val="009F5CBD"/>
    <w:rsid w:val="00A00F8B"/>
    <w:rsid w:val="00A12F08"/>
    <w:rsid w:val="00A23578"/>
    <w:rsid w:val="00A238F3"/>
    <w:rsid w:val="00A27E46"/>
    <w:rsid w:val="00A32605"/>
    <w:rsid w:val="00A32EB3"/>
    <w:rsid w:val="00A345C8"/>
    <w:rsid w:val="00A80A7F"/>
    <w:rsid w:val="00AB7283"/>
    <w:rsid w:val="00AF595C"/>
    <w:rsid w:val="00AF69ED"/>
    <w:rsid w:val="00B1196D"/>
    <w:rsid w:val="00B22DA5"/>
    <w:rsid w:val="00B44A57"/>
    <w:rsid w:val="00B71F06"/>
    <w:rsid w:val="00B82347"/>
    <w:rsid w:val="00BC051A"/>
    <w:rsid w:val="00BD222D"/>
    <w:rsid w:val="00BD726F"/>
    <w:rsid w:val="00BE0071"/>
    <w:rsid w:val="00C12277"/>
    <w:rsid w:val="00C2055B"/>
    <w:rsid w:val="00C24771"/>
    <w:rsid w:val="00C2640E"/>
    <w:rsid w:val="00C340E7"/>
    <w:rsid w:val="00C3521B"/>
    <w:rsid w:val="00C421AF"/>
    <w:rsid w:val="00C517AB"/>
    <w:rsid w:val="00C51CF7"/>
    <w:rsid w:val="00C61148"/>
    <w:rsid w:val="00C650AE"/>
    <w:rsid w:val="00C749BA"/>
    <w:rsid w:val="00C8715A"/>
    <w:rsid w:val="00C97A91"/>
    <w:rsid w:val="00CB00DC"/>
    <w:rsid w:val="00CB42D8"/>
    <w:rsid w:val="00CB4EE0"/>
    <w:rsid w:val="00CD6E56"/>
    <w:rsid w:val="00CD7B94"/>
    <w:rsid w:val="00CE766E"/>
    <w:rsid w:val="00CF5F1E"/>
    <w:rsid w:val="00D21FEC"/>
    <w:rsid w:val="00D24EF6"/>
    <w:rsid w:val="00D5137B"/>
    <w:rsid w:val="00D617D9"/>
    <w:rsid w:val="00D73450"/>
    <w:rsid w:val="00D837A5"/>
    <w:rsid w:val="00D92918"/>
    <w:rsid w:val="00D9485A"/>
    <w:rsid w:val="00DC5C16"/>
    <w:rsid w:val="00DC6787"/>
    <w:rsid w:val="00DF722C"/>
    <w:rsid w:val="00E0566F"/>
    <w:rsid w:val="00E30BBD"/>
    <w:rsid w:val="00E32E5E"/>
    <w:rsid w:val="00E4520F"/>
    <w:rsid w:val="00E468A0"/>
    <w:rsid w:val="00E61669"/>
    <w:rsid w:val="00E648D1"/>
    <w:rsid w:val="00E86007"/>
    <w:rsid w:val="00E87416"/>
    <w:rsid w:val="00E97DD9"/>
    <w:rsid w:val="00EB028A"/>
    <w:rsid w:val="00EE003A"/>
    <w:rsid w:val="00EE4162"/>
    <w:rsid w:val="00EF764A"/>
    <w:rsid w:val="00F17434"/>
    <w:rsid w:val="00F20EE8"/>
    <w:rsid w:val="00F21AB3"/>
    <w:rsid w:val="00F40E2F"/>
    <w:rsid w:val="00F45A7E"/>
    <w:rsid w:val="00F86326"/>
    <w:rsid w:val="00F950C8"/>
    <w:rsid w:val="00FB201C"/>
    <w:rsid w:val="00FE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="f">
      <v:fill color="white" on="f"/>
      <v:stroke on="f"/>
      <o:colormru v:ext="edit" colors="#ddd"/>
      <o:colormenu v:ext="edit" fillcolor="none [2732]" strokecolor="none [3213]"/>
    </o:shapedefaults>
    <o:shapelayout v:ext="edit">
      <o:idmap v:ext="edit" data="1"/>
      <o:rules v:ext="edit">
        <o:r id="V:Rule1" type="callout" idref="#_x0000_s1481"/>
      </o:rules>
      <o:regrouptable v:ext="edit">
        <o:entry new="1" old="0"/>
        <o:entry new="2" old="0"/>
        <o:entry new="3" old="0"/>
        <o:entry new="4" old="0"/>
        <o:entry new="5" old="0"/>
        <o:entry new="6" old="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1FEC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7E0F8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35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dmath">
    <w:name w:val="Gdmath"/>
    <w:basedOn w:val="Normal"/>
    <w:rsid w:val="00D21FEC"/>
    <w:rPr>
      <w:bCs/>
      <w:color w:val="000000"/>
      <w:szCs w:val="20"/>
    </w:rPr>
  </w:style>
  <w:style w:type="paragraph" w:styleId="Paragraphedeliste">
    <w:name w:val="List Paragraph"/>
    <w:basedOn w:val="Normal"/>
    <w:uiPriority w:val="34"/>
    <w:qFormat/>
    <w:rsid w:val="003C0B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Textedelespacerserv">
    <w:name w:val="Placeholder Text"/>
    <w:basedOn w:val="Policepardfaut"/>
    <w:uiPriority w:val="99"/>
    <w:semiHidden/>
    <w:rsid w:val="00E452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وزارة التربية الوطنية                                                                                           السنة الدراس</vt:lpstr>
    </vt:vector>
  </TitlesOfParts>
  <Company>Hewlett-Packard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التربية الوطنية                                                                                           السنة الدراس</dc:title>
  <dc:creator>kamel</dc:creator>
  <cp:lastModifiedBy>mohamed</cp:lastModifiedBy>
  <cp:revision>6</cp:revision>
  <cp:lastPrinted>2005-11-26T21:10:00Z</cp:lastPrinted>
  <dcterms:created xsi:type="dcterms:W3CDTF">2009-12-17T18:51:00Z</dcterms:created>
  <dcterms:modified xsi:type="dcterms:W3CDTF">2010-01-11T19:53:00Z</dcterms:modified>
</cp:coreProperties>
</file>