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15"/>
        <w:bidiVisual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6"/>
        <w:gridCol w:w="3969"/>
        <w:gridCol w:w="3686"/>
      </w:tblGrid>
      <w:tr w:rsidR="00213303" w:rsidTr="007A0F99">
        <w:trPr>
          <w:trHeight w:val="494"/>
        </w:trPr>
        <w:tc>
          <w:tcPr>
            <w:tcW w:w="10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303" w:rsidRDefault="0030170D" w:rsidP="0030170D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ثانوية العقي</w:t>
            </w:r>
            <w:r>
              <w:rPr>
                <w:rFonts w:ascii="Comic Sans MS" w:hAnsi="Comic Sans MS" w:cs="Microsoft Sans Serif" w:hint="eastAsia"/>
                <w:sz w:val="28"/>
                <w:szCs w:val="28"/>
                <w:rtl/>
                <w:lang w:val="en-US" w:bidi="ar-DZ"/>
              </w:rPr>
              <w:t>د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لطفي العامرية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>–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عين تموشنت 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السنة الدراسية: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2012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/201</w:t>
            </w:r>
            <w:r w:rsidR="00C25D8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3</w:t>
            </w:r>
          </w:p>
          <w:p w:rsidR="00213303" w:rsidRDefault="00213303" w:rsidP="00422A92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المستوى:1جذع مشترك علوم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و تكنولوجيا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 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المدّة:1ساعة</w:t>
            </w:r>
          </w:p>
          <w:p w:rsidR="00213303" w:rsidRDefault="00213303" w:rsidP="009D551D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المادة: علوم فيزيائية.                        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التاريخ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:    </w:t>
            </w:r>
          </w:p>
        </w:tc>
      </w:tr>
      <w:tr w:rsidR="00213303" w:rsidRPr="001E1460" w:rsidTr="007A0F99">
        <w:trPr>
          <w:trHeight w:val="13551"/>
        </w:trPr>
        <w:tc>
          <w:tcPr>
            <w:tcW w:w="10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303" w:rsidRDefault="005B3494" w:rsidP="00F53AFB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5B3494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1.8pt;height:24.75pt">
                  <v:shadow on="t" opacity="52429f"/>
                  <v:textpath style="font-family:&quot;Arial Black&quot;;font-size:18pt;font-style:italic;v-text-kern:t" trim="t" fitpath="t" string="الفرض الأوّل (الفصل الثاني)"/>
                </v:shape>
              </w:pict>
            </w:r>
          </w:p>
          <w:p w:rsidR="009D551D" w:rsidRPr="00FA4F6B" w:rsidRDefault="009D551D" w:rsidP="009D551D">
            <w:pPr>
              <w:pStyle w:val="NormalWeb"/>
              <w:bidi/>
              <w:spacing w:before="0" w:beforeAutospacing="0" w:after="0" w:afterAutospacing="0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          </w:t>
            </w:r>
            <w:r w:rsidRPr="00FC74B5"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>التمري</w:t>
            </w:r>
            <w:r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 xml:space="preserve">ن </w:t>
            </w:r>
            <w:proofErr w:type="gramStart"/>
            <w:r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>الأول :</w:t>
            </w:r>
            <w:proofErr w:type="gramEnd"/>
            <w:r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9D551D" w:rsidRDefault="009D551D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</w:t>
            </w:r>
            <w:r w:rsidR="002C2C52">
              <w:rPr>
                <w:sz w:val="28"/>
                <w:szCs w:val="28"/>
              </w:rPr>
              <w:t>-1-I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لتكن لدينا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الذرات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التالية 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Pre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sPre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كتلتها الذرية </w:t>
            </w:r>
            <w:r>
              <w:rPr>
                <w:sz w:val="28"/>
                <w:szCs w:val="28"/>
                <w:lang w:bidi="ar-DZ"/>
              </w:rPr>
              <w:t>58.45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×</m:t>
              </m:r>
            </m:oMath>
            <w:r>
              <w:rPr>
                <w:sz w:val="28"/>
                <w:szCs w:val="28"/>
                <w:lang w:bidi="ar-DZ"/>
              </w:rPr>
              <w:t>10</w:t>
            </w:r>
            <w:r>
              <w:rPr>
                <w:sz w:val="28"/>
                <w:szCs w:val="28"/>
                <w:vertAlign w:val="superscript"/>
                <w:lang w:bidi="ar-DZ"/>
              </w:rPr>
              <w:t xml:space="preserve"> </w:t>
            </w:r>
            <w:smartTag w:uri="urn:schemas-microsoft-com:office:smarttags" w:element="metricconverter">
              <w:smartTagPr>
                <w:attr w:name="ProductID" w:val="-27 kg"/>
              </w:smartTagPr>
              <w:r>
                <w:rPr>
                  <w:sz w:val="28"/>
                  <w:szCs w:val="28"/>
                  <w:vertAlign w:val="superscript"/>
                  <w:lang w:bidi="ar-DZ"/>
                </w:rPr>
                <w:t>-27</w:t>
              </w:r>
              <w:r>
                <w:rPr>
                  <w:sz w:val="28"/>
                  <w:szCs w:val="28"/>
                  <w:lang w:bidi="ar-DZ"/>
                </w:rPr>
                <w:t xml:space="preserve"> kg</w:t>
              </w:r>
            </w:smartTag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و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Pre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Y</m:t>
                  </m:r>
                </m:e>
              </m:sPre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كتلتها الذرية </w:t>
            </w:r>
            <w:r>
              <w:rPr>
                <w:sz w:val="28"/>
                <w:szCs w:val="28"/>
                <w:lang w:bidi="ar-DZ"/>
              </w:rPr>
              <w:t>40.08×10</w:t>
            </w:r>
            <w:r>
              <w:rPr>
                <w:sz w:val="28"/>
                <w:szCs w:val="28"/>
                <w:vertAlign w:val="superscript"/>
                <w:lang w:bidi="ar-DZ"/>
              </w:rPr>
              <w:t>-</w:t>
            </w:r>
            <w:smartTag w:uri="urn:schemas-microsoft-com:office:smarttags" w:element="metricconverter">
              <w:smartTagPr>
                <w:attr w:name="ProductID" w:val="27 kg"/>
              </w:smartTagPr>
              <w:r>
                <w:rPr>
                  <w:sz w:val="28"/>
                  <w:szCs w:val="28"/>
                  <w:vertAlign w:val="superscript"/>
                  <w:lang w:bidi="ar-DZ"/>
                </w:rPr>
                <w:t>27</w:t>
              </w:r>
              <w:r>
                <w:rPr>
                  <w:sz w:val="28"/>
                  <w:szCs w:val="28"/>
                  <w:lang w:bidi="ar-DZ"/>
                </w:rPr>
                <w:t xml:space="preserve"> kg</w:t>
              </w:r>
            </w:smartTag>
            <w:r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9D551D" w:rsidRPr="00FB2B01" w:rsidRDefault="009F6EE0" w:rsidP="000C651B">
            <w:pPr>
              <w:pStyle w:val="Paragraphedeliste"/>
              <w:numPr>
                <w:ilvl w:val="0"/>
                <w:numId w:val="4"/>
              </w:num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FB2B01">
              <w:rPr>
                <w:rFonts w:hint="cs"/>
                <w:sz w:val="28"/>
                <w:szCs w:val="28"/>
                <w:rtl/>
                <w:lang w:bidi="ar-DZ"/>
              </w:rPr>
              <w:t xml:space="preserve">ماذا يمثل </w:t>
            </w:r>
            <w:r w:rsidR="009D551D" w:rsidRPr="00FB2B01">
              <w:rPr>
                <w:rFonts w:hint="cs"/>
                <w:sz w:val="28"/>
                <w:szCs w:val="28"/>
                <w:rtl/>
                <w:lang w:bidi="ar-DZ"/>
              </w:rPr>
              <w:t xml:space="preserve"> كل من </w:t>
            </w:r>
            <w:r w:rsidR="009D551D" w:rsidRPr="00FB2B01">
              <w:rPr>
                <w:sz w:val="28"/>
                <w:szCs w:val="28"/>
                <w:lang w:bidi="ar-DZ"/>
              </w:rPr>
              <w:t>A</w:t>
            </w:r>
            <w:r w:rsidR="009D551D" w:rsidRPr="00FB2B01">
              <w:rPr>
                <w:sz w:val="28"/>
                <w:szCs w:val="28"/>
                <w:vertAlign w:val="subscript"/>
                <w:lang w:bidi="ar-DZ"/>
              </w:rPr>
              <w:t xml:space="preserve"> 1</w:t>
            </w:r>
            <w:r w:rsidR="009D551D" w:rsidRPr="00FB2B01"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 w:rsidR="009D551D" w:rsidRPr="00FB2B01">
              <w:rPr>
                <w:sz w:val="28"/>
                <w:szCs w:val="28"/>
                <w:lang w:bidi="ar-DZ"/>
              </w:rPr>
              <w:t>A</w:t>
            </w:r>
            <w:r w:rsidR="009D551D" w:rsidRPr="00FB2B01">
              <w:rPr>
                <w:sz w:val="28"/>
                <w:szCs w:val="28"/>
                <w:vertAlign w:val="subscript"/>
                <w:lang w:bidi="ar-DZ"/>
              </w:rPr>
              <w:t xml:space="preserve"> 2</w:t>
            </w:r>
            <w:r w:rsidR="009D551D" w:rsidRPr="00FB2B0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FB2B01">
              <w:rPr>
                <w:rFonts w:hint="cs"/>
                <w:sz w:val="28"/>
                <w:szCs w:val="28"/>
                <w:rtl/>
                <w:lang w:bidi="ar-DZ"/>
              </w:rPr>
              <w:t>؟</w:t>
            </w:r>
          </w:p>
          <w:p w:rsidR="009F6EE0" w:rsidRDefault="009F6EE0" w:rsidP="000C651B">
            <w:pPr>
              <w:pStyle w:val="Paragraphedeliste"/>
              <w:numPr>
                <w:ilvl w:val="0"/>
                <w:numId w:val="4"/>
              </w:numPr>
              <w:bidi/>
              <w:spacing w:line="276" w:lineRule="auto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عين قيمة كل منهما ؟</w:t>
            </w:r>
          </w:p>
          <w:p w:rsidR="002C2C52" w:rsidRPr="002C2C52" w:rsidRDefault="002C2C52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      </w:t>
            </w:r>
            <w:r w:rsidRPr="002C2C52">
              <w:rPr>
                <w:rFonts w:hint="cs"/>
                <w:sz w:val="28"/>
                <w:szCs w:val="28"/>
                <w:rtl/>
                <w:lang w:bidi="ar-DZ"/>
              </w:rPr>
              <w:t xml:space="preserve">2ـ </w:t>
            </w:r>
            <w:r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 )</w:t>
            </w:r>
            <w:r w:rsidRPr="009F6EE0">
              <w:rPr>
                <w:rFonts w:hint="cs"/>
                <w:sz w:val="28"/>
                <w:szCs w:val="28"/>
                <w:rtl/>
                <w:lang w:bidi="ar-DZ"/>
              </w:rPr>
              <w:t xml:space="preserve"> ماذا يمثل </w:t>
            </w:r>
            <w:r w:rsidRPr="002C2C52">
              <w:rPr>
                <w:sz w:val="28"/>
                <w:szCs w:val="28"/>
                <w:lang w:bidi="ar-DZ"/>
              </w:rPr>
              <w:t xml:space="preserve"> Z</w:t>
            </w:r>
            <w:r w:rsidRPr="002C2C52">
              <w:rPr>
                <w:sz w:val="28"/>
                <w:szCs w:val="28"/>
                <w:vertAlign w:val="subscript"/>
                <w:lang w:bidi="ar-DZ"/>
              </w:rPr>
              <w:t xml:space="preserve"> 1</w:t>
            </w:r>
            <w:r>
              <w:rPr>
                <w:rFonts w:hint="cs"/>
                <w:sz w:val="28"/>
                <w:szCs w:val="28"/>
                <w:vertAlign w:val="subscript"/>
                <w:rtl/>
                <w:lang w:bidi="ar-DZ"/>
              </w:rPr>
              <w:t xml:space="preserve"> </w:t>
            </w:r>
            <w:r w:rsidRPr="002C2C52">
              <w:rPr>
                <w:rFonts w:hint="cs"/>
                <w:sz w:val="28"/>
                <w:szCs w:val="28"/>
                <w:rtl/>
                <w:lang w:bidi="ar-DZ"/>
              </w:rPr>
              <w:t xml:space="preserve">في الذرة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Pre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sPre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>؟</w:t>
            </w:r>
          </w:p>
          <w:p w:rsidR="009D551D" w:rsidRPr="002C2C52" w:rsidRDefault="002C2C52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ب) حدد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قيمة </w:t>
            </w:r>
            <w:r w:rsidRPr="002C2C52">
              <w:rPr>
                <w:sz w:val="28"/>
                <w:szCs w:val="28"/>
                <w:lang w:bidi="ar-DZ"/>
              </w:rPr>
              <w:t xml:space="preserve"> Z</w:t>
            </w:r>
            <w:proofErr w:type="gramEnd"/>
            <w:r w:rsidRPr="002C2C52">
              <w:rPr>
                <w:sz w:val="28"/>
                <w:szCs w:val="28"/>
                <w:vertAlign w:val="subscript"/>
                <w:lang w:bidi="ar-DZ"/>
              </w:rPr>
              <w:t xml:space="preserve"> 1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D551D" w:rsidRPr="002C2C52">
              <w:rPr>
                <w:rFonts w:hint="cs"/>
                <w:sz w:val="28"/>
                <w:szCs w:val="28"/>
                <w:rtl/>
                <w:lang w:bidi="ar-DZ"/>
              </w:rPr>
              <w:t xml:space="preserve">علما أن </w:t>
            </w:r>
            <w:r w:rsidR="009D551D" w:rsidRPr="002C2C52">
              <w:rPr>
                <w:sz w:val="28"/>
                <w:szCs w:val="28"/>
                <w:lang w:bidi="ar-DZ"/>
              </w:rPr>
              <w:t>A</w:t>
            </w:r>
            <w:r w:rsidR="009D551D" w:rsidRPr="002C2C52">
              <w:rPr>
                <w:sz w:val="28"/>
                <w:szCs w:val="28"/>
                <w:vertAlign w:val="subscript"/>
                <w:lang w:bidi="ar-DZ"/>
              </w:rPr>
              <w:t xml:space="preserve"> 1</w:t>
            </w:r>
            <w:r w:rsidR="009D551D" w:rsidRPr="002C2C52">
              <w:rPr>
                <w:sz w:val="28"/>
                <w:szCs w:val="28"/>
                <w:lang w:bidi="ar-DZ"/>
              </w:rPr>
              <w:t xml:space="preserve"> = Z</w:t>
            </w:r>
            <w:r w:rsidR="009D551D" w:rsidRPr="002C2C52">
              <w:rPr>
                <w:sz w:val="28"/>
                <w:szCs w:val="28"/>
                <w:vertAlign w:val="subscript"/>
                <w:lang w:bidi="ar-DZ"/>
              </w:rPr>
              <w:t xml:space="preserve"> 1 </w:t>
            </w:r>
            <w:r w:rsidR="009D551D" w:rsidRPr="002C2C52">
              <w:rPr>
                <w:sz w:val="28"/>
                <w:szCs w:val="28"/>
                <w:lang w:bidi="ar-DZ"/>
              </w:rPr>
              <w:t xml:space="preserve">+ 18 </w:t>
            </w:r>
            <w:r w:rsidR="003811B6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9D551D" w:rsidRDefault="003811B6" w:rsidP="000C651B">
            <w:pPr>
              <w:bidi/>
              <w:spacing w:line="276" w:lineRule="auto"/>
              <w:ind w:left="21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ج)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أعط التوزيع الإلكتروني للعنصر</w:t>
            </w:r>
            <w:r w:rsidR="009D551D">
              <w:rPr>
                <w:sz w:val="28"/>
                <w:szCs w:val="28"/>
                <w:lang w:bidi="ar-DZ"/>
              </w:rPr>
              <w:t xml:space="preserve">X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،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ثم استنتج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موقعه  في  الجدول الدوري </w:t>
            </w:r>
          </w:p>
          <w:p w:rsidR="003811B6" w:rsidRDefault="009D551D" w:rsidP="000C651B">
            <w:pPr>
              <w:bidi/>
              <w:spacing w:line="276" w:lineRule="auto"/>
              <w:ind w:left="21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</w:t>
            </w:r>
            <w:r w:rsidR="003811B6">
              <w:rPr>
                <w:rFonts w:hint="cs"/>
                <w:sz w:val="28"/>
                <w:szCs w:val="28"/>
                <w:rtl/>
                <w:lang w:bidi="ar-DZ"/>
              </w:rPr>
              <w:t xml:space="preserve">    د) </w:t>
            </w:r>
            <w:r w:rsidR="001C1F40">
              <w:rPr>
                <w:rFonts w:hint="cs"/>
                <w:sz w:val="28"/>
                <w:szCs w:val="28"/>
                <w:rtl/>
                <w:lang w:bidi="ar-DZ"/>
              </w:rPr>
              <w:t>حدد</w:t>
            </w:r>
            <w:r w:rsidR="003811B6">
              <w:rPr>
                <w:rFonts w:hint="cs"/>
                <w:sz w:val="28"/>
                <w:szCs w:val="28"/>
                <w:rtl/>
                <w:lang w:bidi="ar-DZ"/>
              </w:rPr>
              <w:t xml:space="preserve"> طبيعة العنصر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Pre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sPre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3811B6">
              <w:rPr>
                <w:rFonts w:hint="cs"/>
                <w:sz w:val="28"/>
                <w:szCs w:val="28"/>
                <w:rtl/>
                <w:lang w:bidi="ar-DZ"/>
              </w:rPr>
              <w:t>ب</w:t>
            </w:r>
            <w:r w:rsidR="001C1F40">
              <w:rPr>
                <w:rFonts w:hint="cs"/>
                <w:sz w:val="28"/>
                <w:szCs w:val="28"/>
                <w:rtl/>
                <w:lang w:bidi="ar-DZ"/>
              </w:rPr>
              <w:t>إكمال الجدول التالي :</w:t>
            </w:r>
          </w:p>
          <w:tbl>
            <w:tblPr>
              <w:tblStyle w:val="Grilledutableau"/>
              <w:bidiVisual/>
              <w:tblW w:w="0" w:type="auto"/>
              <w:jc w:val="center"/>
              <w:tblInd w:w="210" w:type="dxa"/>
              <w:tblLook w:val="04A0"/>
            </w:tblPr>
            <w:tblGrid>
              <w:gridCol w:w="1584"/>
              <w:gridCol w:w="1701"/>
              <w:gridCol w:w="992"/>
              <w:gridCol w:w="1984"/>
              <w:gridCol w:w="4320"/>
            </w:tblGrid>
            <w:tr w:rsidR="001C1F40" w:rsidTr="001C1F40">
              <w:trPr>
                <w:jc w:val="center"/>
              </w:trPr>
              <w:tc>
                <w:tcPr>
                  <w:tcW w:w="1584" w:type="dxa"/>
                  <w:vAlign w:val="center"/>
                </w:tcPr>
                <w:p w:rsidR="001C1F40" w:rsidRP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jc w:val="center"/>
                    <w:rPr>
                      <w:rtl/>
                      <w:lang w:bidi="ar-DZ"/>
                    </w:rPr>
                  </w:pPr>
                  <w:proofErr w:type="spellStart"/>
                  <w:r w:rsidRPr="001C1F40">
                    <w:rPr>
                      <w:rFonts w:hint="cs"/>
                      <w:rtl/>
                      <w:lang w:bidi="ar-DZ"/>
                    </w:rPr>
                    <w:t>الإسم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1C1F40" w:rsidRP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 w:rsidRPr="001C1F40">
                    <w:rPr>
                      <w:rFonts w:hint="cs"/>
                      <w:rtl/>
                      <w:lang w:bidi="ar-DZ"/>
                    </w:rPr>
                    <w:t>الرمز</w:t>
                  </w:r>
                  <w:proofErr w:type="gramEnd"/>
                  <w:r w:rsidRPr="001C1F40">
                    <w:rPr>
                      <w:rFonts w:hint="cs"/>
                      <w:rtl/>
                      <w:lang w:bidi="ar-DZ"/>
                    </w:rPr>
                    <w:t xml:space="preserve"> الكيميائي</w:t>
                  </w:r>
                </w:p>
              </w:tc>
              <w:tc>
                <w:tcPr>
                  <w:tcW w:w="992" w:type="dxa"/>
                  <w:vAlign w:val="center"/>
                </w:tcPr>
                <w:p w:rsidR="001C1F40" w:rsidRP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 w:rsidRPr="001C1F40">
                    <w:rPr>
                      <w:rFonts w:hint="cs"/>
                      <w:rtl/>
                      <w:lang w:bidi="ar-DZ"/>
                    </w:rPr>
                    <w:t>تكافؤه</w:t>
                  </w:r>
                  <w:proofErr w:type="gramEnd"/>
                </w:p>
              </w:tc>
              <w:tc>
                <w:tcPr>
                  <w:tcW w:w="1984" w:type="dxa"/>
                  <w:vAlign w:val="center"/>
                </w:tcPr>
                <w:p w:rsidR="001C1F40" w:rsidRP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 w:rsidRPr="001C1F40">
                    <w:rPr>
                      <w:rFonts w:hint="cs"/>
                      <w:rtl/>
                      <w:lang w:bidi="ar-DZ"/>
                    </w:rPr>
                    <w:t>العائلة</w:t>
                  </w:r>
                  <w:proofErr w:type="gramEnd"/>
                  <w:r w:rsidRPr="001C1F40">
                    <w:rPr>
                      <w:rFonts w:hint="cs"/>
                      <w:rtl/>
                      <w:lang w:bidi="ar-DZ"/>
                    </w:rPr>
                    <w:t xml:space="preserve"> التي ينتمي إليها</w:t>
                  </w:r>
                </w:p>
              </w:tc>
              <w:tc>
                <w:tcPr>
                  <w:tcW w:w="4320" w:type="dxa"/>
                  <w:vAlign w:val="center"/>
                </w:tcPr>
                <w:p w:rsidR="001C1F40" w:rsidRP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jc w:val="center"/>
                    <w:rPr>
                      <w:rtl/>
                      <w:lang w:bidi="ar-DZ"/>
                    </w:rPr>
                  </w:pPr>
                  <w:r w:rsidRPr="001C1F40">
                    <w:rPr>
                      <w:rFonts w:hint="cs"/>
                      <w:rtl/>
                      <w:lang w:bidi="ar-DZ"/>
                    </w:rPr>
                    <w:t>خصائص العائلة</w:t>
                  </w:r>
                </w:p>
              </w:tc>
            </w:tr>
            <w:tr w:rsidR="001C1F40" w:rsidTr="001C1F40">
              <w:trPr>
                <w:trHeight w:val="547"/>
                <w:jc w:val="center"/>
              </w:trPr>
              <w:tc>
                <w:tcPr>
                  <w:tcW w:w="1584" w:type="dxa"/>
                  <w:vAlign w:val="center"/>
                </w:tcPr>
                <w:p w:rsid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4320" w:type="dxa"/>
                  <w:vAlign w:val="center"/>
                </w:tcPr>
                <w:p w:rsidR="001C1F40" w:rsidRDefault="001C1F40" w:rsidP="00E806B9">
                  <w:pPr>
                    <w:framePr w:hSpace="141" w:wrap="around" w:hAnchor="margin" w:xAlign="center" w:y="-215"/>
                    <w:bidi/>
                    <w:spacing w:line="276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3811B6" w:rsidRDefault="003811B6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474C05" w:rsidRDefault="00474C05" w:rsidP="000C651B">
            <w:pPr>
              <w:bidi/>
              <w:spacing w:line="276" w:lineRule="auto"/>
              <w:ind w:left="523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3-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أ)</w:t>
            </w:r>
            <w:r w:rsidR="009D551D" w:rsidRPr="003C72FA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>حدد</w:t>
            </w:r>
            <w:proofErr w:type="gramEnd"/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الرمز الكيميائي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للشاردة الناتجة عن العنصر </w:t>
            </w:r>
            <w:r>
              <w:rPr>
                <w:sz w:val="28"/>
                <w:szCs w:val="28"/>
                <w:lang w:bidi="ar-DZ"/>
              </w:rPr>
              <w:t xml:space="preserve"> X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 مع ذكر القاعدة المحققة؟</w:t>
            </w:r>
          </w:p>
          <w:p w:rsidR="009D551D" w:rsidRDefault="00474C05" w:rsidP="000C651B">
            <w:pPr>
              <w:bidi/>
              <w:spacing w:line="276" w:lineRule="auto"/>
              <w:ind w:left="523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ب) </w:t>
            </w:r>
            <w:r w:rsidR="004B2D22">
              <w:rPr>
                <w:rFonts w:hint="cs"/>
                <w:sz w:val="28"/>
                <w:szCs w:val="28"/>
                <w:rtl/>
                <w:lang w:bidi="ar-DZ"/>
              </w:rPr>
              <w:t xml:space="preserve">أعط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توزيع الإلكتروني </w:t>
            </w:r>
            <w:r w:rsidR="004B2D22">
              <w:rPr>
                <w:rFonts w:hint="cs"/>
                <w:sz w:val="28"/>
                <w:szCs w:val="28"/>
                <w:rtl/>
                <w:lang w:bidi="ar-DZ"/>
              </w:rPr>
              <w:t xml:space="preserve"> للشاردة الناتجة ؟</w:t>
            </w:r>
            <w:r w:rsidR="009D551D" w:rsidRPr="003C72FA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</w:t>
            </w:r>
          </w:p>
          <w:p w:rsidR="009D551D" w:rsidRDefault="00CB60EC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 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 xml:space="preserve">  </w:t>
            </w:r>
            <w:r>
              <w:rPr>
                <w:sz w:val="28"/>
                <w:szCs w:val="28"/>
              </w:rPr>
              <w:t>-II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إذا كانت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الشحنة الكهربائية لنواة العنصر </w:t>
            </w:r>
            <w:r w:rsidR="009D551D">
              <w:rPr>
                <w:sz w:val="28"/>
                <w:szCs w:val="28"/>
                <w:lang w:bidi="ar-DZ"/>
              </w:rPr>
              <w:t>Y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هي </w:t>
            </w:r>
            <w:r w:rsidR="009D551D">
              <w:rPr>
                <w:sz w:val="28"/>
                <w:szCs w:val="28"/>
                <w:lang w:bidi="ar-DZ"/>
              </w:rPr>
              <w:t xml:space="preserve">Q = 19.2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×</m:t>
              </m:r>
            </m:oMath>
            <w:r w:rsidR="009D551D">
              <w:rPr>
                <w:sz w:val="28"/>
                <w:szCs w:val="28"/>
                <w:lang w:bidi="ar-DZ"/>
              </w:rPr>
              <w:t>10</w:t>
            </w:r>
            <w:r w:rsidR="009D551D">
              <w:rPr>
                <w:sz w:val="28"/>
                <w:szCs w:val="28"/>
                <w:vertAlign w:val="superscript"/>
                <w:lang w:bidi="ar-DZ"/>
              </w:rPr>
              <w:t xml:space="preserve"> -19</w:t>
            </w:r>
            <w:r w:rsidR="009D551D">
              <w:rPr>
                <w:sz w:val="28"/>
                <w:szCs w:val="28"/>
                <w:lang w:bidi="ar-DZ"/>
              </w:rPr>
              <w:t xml:space="preserve"> c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CB60EC" w:rsidRDefault="00CB60EC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</w:t>
            </w:r>
            <w:r w:rsidR="009D551D">
              <w:rPr>
                <w:sz w:val="28"/>
                <w:szCs w:val="28"/>
                <w:lang w:bidi="ar-DZ"/>
              </w:rPr>
              <w:t xml:space="preserve">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D551D">
              <w:rPr>
                <w:sz w:val="28"/>
                <w:szCs w:val="28"/>
                <w:lang w:bidi="ar-DZ"/>
              </w:rPr>
              <w:t xml:space="preserve">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أ)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  أوجد عدد البروتونات و عدد </w:t>
            </w:r>
            <w:r w:rsidR="007D2586">
              <w:rPr>
                <w:rFonts w:hint="cs"/>
                <w:sz w:val="28"/>
                <w:szCs w:val="28"/>
                <w:rtl/>
                <w:lang w:bidi="ar-DZ"/>
              </w:rPr>
              <w:t>النيترونا</w:t>
            </w:r>
            <w:r w:rsidR="007D2586">
              <w:rPr>
                <w:rFonts w:hint="eastAsia"/>
                <w:sz w:val="28"/>
                <w:szCs w:val="28"/>
                <w:rtl/>
                <w:lang w:bidi="ar-DZ"/>
              </w:rPr>
              <w:t>ت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لهذا </w:t>
            </w:r>
            <w:r w:rsidR="007D2586">
              <w:rPr>
                <w:rFonts w:hint="cs"/>
                <w:sz w:val="28"/>
                <w:szCs w:val="28"/>
                <w:rtl/>
                <w:lang w:bidi="ar-DZ"/>
              </w:rPr>
              <w:t>العنصر م</w:t>
            </w:r>
            <w:r w:rsidR="007D2586">
              <w:rPr>
                <w:rFonts w:hint="eastAsia"/>
                <w:sz w:val="28"/>
                <w:szCs w:val="28"/>
                <w:rtl/>
                <w:lang w:bidi="ar-DZ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تحديد تكافؤه ؟</w:t>
            </w:r>
          </w:p>
          <w:p w:rsidR="009D551D" w:rsidRDefault="009D551D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7D2586">
              <w:rPr>
                <w:rFonts w:hint="cs"/>
                <w:sz w:val="28"/>
                <w:szCs w:val="28"/>
                <w:rtl/>
                <w:lang w:bidi="ar-DZ"/>
              </w:rPr>
              <w:t xml:space="preserve">        </w:t>
            </w:r>
            <w:proofErr w:type="gramStart"/>
            <w:r w:rsidR="007D2586">
              <w:rPr>
                <w:rFonts w:hint="cs"/>
                <w:sz w:val="28"/>
                <w:szCs w:val="28"/>
                <w:rtl/>
                <w:lang w:bidi="ar-DZ"/>
              </w:rPr>
              <w:t xml:space="preserve">ب)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مثل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توزيعه الإلكتروني و إلى أي عائلة ينتمي</w:t>
            </w:r>
            <w:r w:rsidR="007D2586">
              <w:rPr>
                <w:rFonts w:hint="cs"/>
                <w:sz w:val="28"/>
                <w:szCs w:val="28"/>
                <w:rtl/>
                <w:lang w:bidi="ar-DZ"/>
              </w:rPr>
              <w:t xml:space="preserve"> العنصر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7D2586">
              <w:rPr>
                <w:sz w:val="28"/>
                <w:szCs w:val="28"/>
                <w:lang w:bidi="ar-DZ"/>
              </w:rPr>
              <w:t xml:space="preserve"> Y</w:t>
            </w:r>
            <w:r w:rsidR="007D2586">
              <w:rPr>
                <w:rFonts w:hint="cs"/>
                <w:sz w:val="28"/>
                <w:szCs w:val="28"/>
                <w:rtl/>
                <w:lang w:bidi="ar-DZ"/>
              </w:rPr>
              <w:t>؟</w:t>
            </w:r>
          </w:p>
          <w:p w:rsidR="009D551D" w:rsidRDefault="00C97C56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III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ـ يتحد العنصران </w:t>
            </w:r>
            <w:r w:rsidR="009D551D">
              <w:rPr>
                <w:sz w:val="28"/>
                <w:szCs w:val="28"/>
                <w:lang w:bidi="ar-DZ"/>
              </w:rPr>
              <w:t xml:space="preserve">X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 w:rsidR="009D551D">
              <w:rPr>
                <w:sz w:val="28"/>
                <w:szCs w:val="28"/>
                <w:lang w:bidi="ar-DZ"/>
              </w:rPr>
              <w:t>Y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لتشكيل مركب معين </w:t>
            </w:r>
          </w:p>
          <w:p w:rsidR="009D551D" w:rsidRDefault="009D551D" w:rsidP="000C651B">
            <w:pPr>
              <w:bidi/>
              <w:spacing w:line="276" w:lineRule="auto"/>
              <w:ind w:left="665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</w:t>
            </w:r>
            <w:r w:rsidR="00C97C56">
              <w:rPr>
                <w:rFonts w:hint="cs"/>
                <w:sz w:val="28"/>
                <w:szCs w:val="28"/>
                <w:rtl/>
                <w:lang w:bidi="ar-DZ"/>
              </w:rPr>
              <w:t>أ)</w:t>
            </w:r>
            <w:r w:rsidR="000C651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أذكر اسم المركب الناتج مع كتابة الصيغة المفصلة له </w:t>
            </w:r>
          </w:p>
          <w:p w:rsidR="009D551D" w:rsidRDefault="009D551D" w:rsidP="00E806B9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rtl/>
                <w:lang w:bidi="ar-DZ"/>
              </w:rPr>
              <w:tab/>
            </w:r>
            <w:r w:rsidR="00C97C56">
              <w:rPr>
                <w:rFonts w:hint="cs"/>
                <w:sz w:val="28"/>
                <w:szCs w:val="28"/>
                <w:rtl/>
                <w:lang w:bidi="ar-DZ"/>
              </w:rPr>
              <w:t>ب)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0C651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علما أن العنصر </w:t>
            </w:r>
            <w:r>
              <w:rPr>
                <w:sz w:val="28"/>
                <w:szCs w:val="28"/>
                <w:lang w:bidi="ar-DZ"/>
              </w:rPr>
              <w:t>X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له نظير آخر</w:t>
            </w:r>
            <w:r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بحيث عدد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نكليونات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العنصر </w:t>
            </w:r>
            <w:r>
              <w:rPr>
                <w:sz w:val="28"/>
                <w:szCs w:val="28"/>
                <w:lang w:bidi="ar-DZ"/>
              </w:rPr>
              <w:t>X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E806B9">
              <w:rPr>
                <w:rFonts w:hint="cs"/>
                <w:sz w:val="28"/>
                <w:szCs w:val="28"/>
                <w:rtl/>
                <w:lang w:bidi="ar-DZ"/>
              </w:rPr>
              <w:t>تنقص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عن عدد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نكليونات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97C56">
              <w:rPr>
                <w:rFonts w:hint="cs"/>
                <w:sz w:val="28"/>
                <w:szCs w:val="28"/>
                <w:rtl/>
                <w:lang w:bidi="ar-DZ"/>
              </w:rPr>
              <w:t>ن</w:t>
            </w:r>
            <w:r w:rsidR="000C651B">
              <w:rPr>
                <w:rFonts w:hint="cs"/>
                <w:sz w:val="28"/>
                <w:szCs w:val="28"/>
                <w:rtl/>
                <w:lang w:bidi="ar-DZ"/>
              </w:rPr>
              <w:t>ظيره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بـ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2 </w:t>
            </w:r>
          </w:p>
          <w:p w:rsidR="009D551D" w:rsidRDefault="009D551D" w:rsidP="000C651B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0C651B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* عرف النظائر ثم أعط رمز </w:t>
            </w:r>
            <w:r w:rsidR="00F53AFB">
              <w:rPr>
                <w:rFonts w:hint="cs"/>
                <w:sz w:val="28"/>
                <w:szCs w:val="28"/>
                <w:rtl/>
                <w:lang w:bidi="ar-DZ"/>
              </w:rPr>
              <w:t>نظير العنص</w:t>
            </w:r>
            <w:r w:rsidR="00F53AFB">
              <w:rPr>
                <w:rFonts w:hint="eastAsia"/>
                <w:sz w:val="28"/>
                <w:szCs w:val="28"/>
                <w:rtl/>
                <w:lang w:bidi="ar-DZ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X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9D551D" w:rsidRDefault="000C651B" w:rsidP="000C651B">
            <w:pPr>
              <w:bidi/>
              <w:spacing w:line="276" w:lineRule="auto"/>
              <w:ind w:left="665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ج)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إذا علمت أن النظير </w:t>
            </w:r>
            <w:r w:rsidR="009D551D">
              <w:rPr>
                <w:sz w:val="28"/>
                <w:szCs w:val="28"/>
                <w:lang w:bidi="ar-DZ"/>
              </w:rPr>
              <w:t>X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يتواجد بنسبة </w:t>
            </w:r>
            <w:r w:rsidR="009D551D">
              <w:rPr>
                <w:sz w:val="28"/>
                <w:szCs w:val="28"/>
                <w:lang w:bidi="ar-DZ"/>
              </w:rPr>
              <w:t xml:space="preserve">25 % 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في الطبيعة . أوجد الكتلة الذرية للعنصر </w:t>
            </w:r>
            <w:r w:rsidR="009D551D">
              <w:rPr>
                <w:sz w:val="28"/>
                <w:szCs w:val="28"/>
                <w:lang w:bidi="ar-DZ"/>
              </w:rPr>
              <w:t>X</w:t>
            </w:r>
            <w:r w:rsidR="009D551D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D227E8" w:rsidRDefault="000C651B" w:rsidP="00F53AFB">
            <w:pPr>
              <w:bidi/>
              <w:spacing w:line="276" w:lineRule="auto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                    </w:t>
            </w:r>
            <w:r w:rsidR="009D551D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يعطى :   </w:t>
            </w:r>
            <w:proofErr w:type="spellStart"/>
            <w:r w:rsidR="009D551D">
              <w:rPr>
                <w:sz w:val="28"/>
                <w:szCs w:val="28"/>
                <w:lang w:bidi="ar-DZ"/>
              </w:rPr>
              <w:t>m</w:t>
            </w:r>
            <w:r w:rsidR="009D551D">
              <w:rPr>
                <w:sz w:val="28"/>
                <w:szCs w:val="28"/>
                <w:vertAlign w:val="subscript"/>
                <w:lang w:bidi="ar-DZ"/>
              </w:rPr>
              <w:t>p</w:t>
            </w:r>
            <w:proofErr w:type="spellEnd"/>
            <w:r w:rsidR="009D551D">
              <w:rPr>
                <w:sz w:val="28"/>
                <w:szCs w:val="28"/>
                <w:lang w:bidi="ar-DZ"/>
              </w:rPr>
              <w:t xml:space="preserve"> = m</w:t>
            </w:r>
            <w:r w:rsidR="009D551D">
              <w:rPr>
                <w:sz w:val="28"/>
                <w:szCs w:val="28"/>
                <w:vertAlign w:val="subscript"/>
                <w:lang w:bidi="ar-DZ"/>
              </w:rPr>
              <w:t>n</w:t>
            </w:r>
            <w:r w:rsidR="009D551D">
              <w:rPr>
                <w:sz w:val="28"/>
                <w:szCs w:val="28"/>
                <w:lang w:bidi="ar-DZ"/>
              </w:rPr>
              <w:t xml:space="preserve"> = 1.67×10</w:t>
            </w:r>
            <w:r w:rsidR="009D551D">
              <w:rPr>
                <w:sz w:val="28"/>
                <w:szCs w:val="28"/>
                <w:vertAlign w:val="superscript"/>
                <w:lang w:bidi="ar-DZ"/>
              </w:rPr>
              <w:t>-27</w:t>
            </w:r>
            <w:r w:rsidR="009D551D">
              <w:rPr>
                <w:sz w:val="28"/>
                <w:szCs w:val="28"/>
                <w:lang w:bidi="ar-DZ"/>
              </w:rPr>
              <w:t xml:space="preserve">  kg         m</w:t>
            </w:r>
            <w:r w:rsidR="009D551D">
              <w:rPr>
                <w:sz w:val="28"/>
                <w:szCs w:val="28"/>
                <w:vertAlign w:val="subscript"/>
                <w:lang w:bidi="ar-DZ"/>
              </w:rPr>
              <w:t>e</w:t>
            </w:r>
            <w:r w:rsidR="009D551D">
              <w:rPr>
                <w:sz w:val="28"/>
                <w:szCs w:val="28"/>
                <w:lang w:bidi="ar-DZ"/>
              </w:rPr>
              <w:t xml:space="preserve"> = 9.1×10</w:t>
            </w:r>
            <w:r w:rsidR="009D551D">
              <w:rPr>
                <w:sz w:val="28"/>
                <w:szCs w:val="28"/>
                <w:vertAlign w:val="superscript"/>
                <w:lang w:bidi="ar-DZ"/>
              </w:rPr>
              <w:t>-31</w:t>
            </w:r>
            <w:r w:rsidR="009D551D">
              <w:rPr>
                <w:sz w:val="28"/>
                <w:szCs w:val="28"/>
                <w:lang w:bidi="ar-DZ"/>
              </w:rPr>
              <w:t xml:space="preserve"> kg </w:t>
            </w:r>
            <w:r w:rsidR="009D551D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4446D4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  </w:t>
            </w:r>
            <w:r w:rsidR="00F53AFB">
              <w:rPr>
                <w:sz w:val="28"/>
                <w:szCs w:val="28"/>
              </w:rPr>
              <w:t>e  =</w:t>
            </w:r>
            <w:r w:rsidR="00F53AFB">
              <w:rPr>
                <w:sz w:val="28"/>
                <w:szCs w:val="28"/>
                <w:lang w:bidi="ar-DZ"/>
              </w:rPr>
              <w:t>1.6×10</w:t>
            </w:r>
            <w:r w:rsidR="00F53AFB">
              <w:rPr>
                <w:sz w:val="28"/>
                <w:szCs w:val="28"/>
                <w:vertAlign w:val="superscript"/>
                <w:lang w:bidi="ar-DZ"/>
              </w:rPr>
              <w:t>-19</w:t>
            </w:r>
            <w:r w:rsidR="00F53AFB">
              <w:rPr>
                <w:sz w:val="28"/>
                <w:szCs w:val="28"/>
                <w:lang w:bidi="ar-DZ"/>
              </w:rPr>
              <w:t>c</w:t>
            </w:r>
            <w:r w:rsidR="00F53AFB">
              <w:rPr>
                <w:sz w:val="28"/>
                <w:szCs w:val="28"/>
              </w:rPr>
              <w:t xml:space="preserve"> </w:t>
            </w:r>
            <w:r w:rsidR="004446D4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             </w:t>
            </w:r>
          </w:p>
          <w:p w:rsidR="009D551D" w:rsidRPr="00F53AFB" w:rsidRDefault="009D551D" w:rsidP="00F53AFB">
            <w:pPr>
              <w:bidi/>
              <w:spacing w:line="360" w:lineRule="auto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rtl/>
                <w:lang w:val="en-US" w:bidi="ar-DZ"/>
              </w:rPr>
              <w:tab/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Pr="00FC74B5"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>التمري</w:t>
            </w:r>
            <w:r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 xml:space="preserve">ن </w:t>
            </w:r>
            <w:proofErr w:type="gramStart"/>
            <w:r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>الثاني :</w:t>
            </w:r>
            <w:proofErr w:type="gramEnd"/>
            <w:r>
              <w:rPr>
                <w:rFonts w:cs="Andalus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840E03">
              <w:rPr>
                <w:rFonts w:cs="Arabic Transparent" w:hint="cs"/>
                <w:sz w:val="30"/>
                <w:szCs w:val="30"/>
                <w:rtl/>
                <w:lang w:bidi="ar-DZ"/>
              </w:rPr>
              <w:t>- أكمل الجدول الآتي :</w:t>
            </w:r>
          </w:p>
          <w:tbl>
            <w:tblPr>
              <w:tblStyle w:val="Grilledutableau"/>
              <w:bidiVisual/>
              <w:tblW w:w="8789" w:type="dxa"/>
              <w:jc w:val="center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Look w:val="01E0"/>
            </w:tblPr>
            <w:tblGrid>
              <w:gridCol w:w="2127"/>
              <w:gridCol w:w="1701"/>
              <w:gridCol w:w="1842"/>
              <w:gridCol w:w="1560"/>
              <w:gridCol w:w="1559"/>
            </w:tblGrid>
            <w:tr w:rsidR="00F53AFB" w:rsidRPr="00A52C28" w:rsidTr="00F53AFB">
              <w:trPr>
                <w:trHeight w:val="389"/>
                <w:jc w:val="center"/>
              </w:trPr>
              <w:tc>
                <w:tcPr>
                  <w:tcW w:w="2127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40E03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الجزي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ء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jc w:val="center"/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vertAlign w:val="subscript"/>
                    </w:rPr>
                  </w:pP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</w:rPr>
                    <w:t>NH</w:t>
                  </w: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vertAlign w:val="subscript"/>
                      <w:lang w:bidi="ar-DZ"/>
                    </w:rPr>
                  </w:pP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CH</w:t>
                  </w: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Cl</w:t>
                  </w: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jc w:val="center"/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CH</w:t>
                  </w: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O</w:t>
                  </w:r>
                </w:p>
              </w:tc>
              <w:tc>
                <w:tcPr>
                  <w:tcW w:w="1559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jc w:val="center"/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840E03">
                    <w:rPr>
                      <w:rFonts w:cs="Arabic Transparent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HCN</w:t>
                  </w:r>
                </w:p>
              </w:tc>
            </w:tr>
            <w:tr w:rsidR="00F53AFB" w:rsidRPr="00A52C28" w:rsidTr="00F53AFB">
              <w:trPr>
                <w:trHeight w:val="493"/>
                <w:jc w:val="center"/>
              </w:trPr>
              <w:tc>
                <w:tcPr>
                  <w:tcW w:w="2127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C23C18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تمثيل لويس للجزيء</w:t>
                  </w:r>
                </w:p>
              </w:tc>
              <w:tc>
                <w:tcPr>
                  <w:tcW w:w="1701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842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560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559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F53AFB" w:rsidRPr="00A52C28" w:rsidTr="00F53AFB">
              <w:trPr>
                <w:trHeight w:val="661"/>
                <w:jc w:val="center"/>
              </w:trPr>
              <w:tc>
                <w:tcPr>
                  <w:tcW w:w="2127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C23C18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الصيغة الجزيئية  المفصلة</w:t>
                  </w:r>
                </w:p>
              </w:tc>
              <w:tc>
                <w:tcPr>
                  <w:tcW w:w="1701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842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560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559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F53AFB" w:rsidRPr="00A52C28" w:rsidTr="00F53AFB">
              <w:trPr>
                <w:trHeight w:val="657"/>
                <w:jc w:val="center"/>
              </w:trPr>
              <w:tc>
                <w:tcPr>
                  <w:tcW w:w="2127" w:type="dxa"/>
                </w:tcPr>
                <w:p w:rsidR="00F53AFB" w:rsidRPr="00C844D9" w:rsidRDefault="00F53AFB" w:rsidP="00E806B9">
                  <w:pPr>
                    <w:framePr w:hSpace="141" w:wrap="around" w:hAnchor="margin" w:xAlign="center" w:y="-215"/>
                    <w:bidi/>
                    <w:rPr>
                      <w:rFonts w:cs="Arabic Transparent"/>
                      <w:b/>
                      <w:bCs/>
                      <w:sz w:val="28"/>
                      <w:szCs w:val="28"/>
                      <w:vertAlign w:val="subscript"/>
                      <w:lang w:bidi="ar-DZ"/>
                    </w:rPr>
                  </w:pPr>
                  <w:r w:rsidRPr="00C23C18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الصيغة العامة </w:t>
                  </w:r>
                  <w:proofErr w:type="spellStart"/>
                  <w:r w:rsidRPr="00C23C18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لجليسبي</w:t>
                  </w:r>
                  <w:proofErr w:type="spellEnd"/>
                  <w:r w:rsidRPr="00C23C18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C23C18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 xml:space="preserve">  </w:t>
                  </w:r>
                  <w:proofErr w:type="spellStart"/>
                  <w:r w:rsidRPr="00C23C18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AX</w:t>
                  </w:r>
                  <w:r w:rsidRPr="00C23C18">
                    <w:rPr>
                      <w:rFonts w:cs="Arabic Transparent"/>
                      <w:b/>
                      <w:bCs/>
                      <w:sz w:val="28"/>
                      <w:szCs w:val="28"/>
                      <w:vertAlign w:val="subscript"/>
                      <w:lang w:bidi="ar-DZ"/>
                    </w:rPr>
                    <w:t>n</w:t>
                  </w:r>
                  <w:r w:rsidRPr="00C23C18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E</w:t>
                  </w:r>
                  <w:r w:rsidRPr="00C23C18">
                    <w:rPr>
                      <w:rFonts w:cs="Arabic Transparent"/>
                      <w:b/>
                      <w:bCs/>
                      <w:sz w:val="28"/>
                      <w:szCs w:val="28"/>
                      <w:vertAlign w:val="subscript"/>
                      <w:lang w:bidi="ar-DZ"/>
                    </w:rPr>
                    <w:t>m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F53AFB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842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560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559" w:type="dxa"/>
                </w:tcPr>
                <w:p w:rsidR="00F53AFB" w:rsidRPr="00840E03" w:rsidRDefault="00F53AFB" w:rsidP="00E806B9">
                  <w:pPr>
                    <w:framePr w:hSpace="141" w:wrap="around" w:hAnchor="margin" w:xAlign="center" w:y="-215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F53AFB" w:rsidRPr="009D551D" w:rsidRDefault="00F53AFB" w:rsidP="00F53AFB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يعطى  :</w:t>
            </w:r>
            <w:r>
              <w:rPr>
                <w:sz w:val="28"/>
                <w:szCs w:val="28"/>
                <w:lang w:bidi="ar-DZ"/>
              </w:rPr>
              <w:t xml:space="preserve">       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7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N</m:t>
                  </m:r>
                </m:e>
              </m:sPre>
            </m:oMath>
            <w:r>
              <w:rPr>
                <w:sz w:val="28"/>
                <w:szCs w:val="28"/>
                <w:lang w:bidi="ar-DZ"/>
              </w:rPr>
              <w:t xml:space="preserve">       -    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17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35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Cl</m:t>
                  </m:r>
                </m:e>
              </m:sPre>
            </m:oMath>
            <w:r>
              <w:rPr>
                <w:sz w:val="28"/>
                <w:szCs w:val="28"/>
                <w:lang w:bidi="ar-DZ"/>
              </w:rPr>
              <w:t xml:space="preserve">        -    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</m:oMath>
            <w:r>
              <w:rPr>
                <w:sz w:val="28"/>
                <w:szCs w:val="28"/>
                <w:lang w:bidi="ar-DZ"/>
              </w:rPr>
              <w:t xml:space="preserve">     -   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H</m:t>
                  </m:r>
                </m:e>
              </m:sPre>
            </m:oMath>
            <w:r>
              <w:rPr>
                <w:sz w:val="28"/>
                <w:szCs w:val="28"/>
                <w:lang w:bidi="ar-DZ"/>
              </w:rPr>
              <w:t xml:space="preserve">      -   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8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16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O</m:t>
                  </m:r>
                </m:e>
              </m:sPre>
            </m:oMath>
            <w:r>
              <w:rPr>
                <w:sz w:val="28"/>
                <w:szCs w:val="28"/>
                <w:lang w:bidi="ar-DZ"/>
              </w:rPr>
              <w:t xml:space="preserve">      </w:t>
            </w:r>
          </w:p>
          <w:p w:rsidR="009D551D" w:rsidRPr="00F53AFB" w:rsidRDefault="009D551D" w:rsidP="009D551D">
            <w:pPr>
              <w:bidi/>
              <w:rPr>
                <w:sz w:val="30"/>
                <w:szCs w:val="30"/>
                <w:rtl/>
                <w:lang w:bidi="ar-DZ"/>
              </w:rPr>
            </w:pPr>
          </w:p>
          <w:p w:rsidR="00DE1608" w:rsidRPr="00F53AFB" w:rsidRDefault="009D551D" w:rsidP="00F53AFB">
            <w:pPr>
              <w:bidi/>
              <w:rPr>
                <w:sz w:val="30"/>
                <w:szCs w:val="30"/>
                <w:rtl/>
                <w:lang w:bidi="ar-DZ"/>
              </w:rPr>
            </w:pPr>
            <w:r>
              <w:rPr>
                <w:rFonts w:hint="cs"/>
                <w:sz w:val="30"/>
                <w:szCs w:val="30"/>
                <w:rtl/>
                <w:lang w:bidi="ar-DZ"/>
              </w:rPr>
              <w:t xml:space="preserve">2- مثل بنموذج كرام ( </w:t>
            </w:r>
            <w:proofErr w:type="spellStart"/>
            <w:r>
              <w:rPr>
                <w:sz w:val="30"/>
                <w:szCs w:val="30"/>
                <w:lang w:bidi="ar-DZ"/>
              </w:rPr>
              <w:t>Cram</w:t>
            </w:r>
            <w:proofErr w:type="spellEnd"/>
            <w:r>
              <w:rPr>
                <w:rFonts w:hint="cs"/>
                <w:sz w:val="30"/>
                <w:szCs w:val="30"/>
                <w:rtl/>
                <w:lang w:bidi="ar-DZ"/>
              </w:rPr>
              <w:t xml:space="preserve"> ) جزيء النشادر </w:t>
            </w:r>
            <w:r>
              <w:rPr>
                <w:sz w:val="30"/>
                <w:szCs w:val="30"/>
                <w:lang w:bidi="ar-DZ"/>
              </w:rPr>
              <w:t>NH</w:t>
            </w:r>
            <w:r>
              <w:rPr>
                <w:sz w:val="30"/>
                <w:szCs w:val="30"/>
                <w:vertAlign w:val="subscript"/>
                <w:lang w:bidi="ar-DZ"/>
              </w:rPr>
              <w:t>3</w:t>
            </w:r>
            <w:r>
              <w:rPr>
                <w:rFonts w:hint="cs"/>
                <w:sz w:val="30"/>
                <w:szCs w:val="30"/>
                <w:rtl/>
                <w:lang w:bidi="ar-DZ"/>
              </w:rPr>
              <w:t xml:space="preserve"> ثم لجزيء ثنائي </w:t>
            </w:r>
            <w:proofErr w:type="spellStart"/>
            <w:r>
              <w:rPr>
                <w:rFonts w:hint="cs"/>
                <w:sz w:val="30"/>
                <w:szCs w:val="30"/>
                <w:rtl/>
                <w:lang w:bidi="ar-DZ"/>
              </w:rPr>
              <w:t>كلور</w:t>
            </w:r>
            <w:proofErr w:type="spellEnd"/>
            <w:r>
              <w:rPr>
                <w:rFonts w:hint="cs"/>
                <w:sz w:val="30"/>
                <w:szCs w:val="30"/>
                <w:rtl/>
                <w:lang w:bidi="ar-DZ"/>
              </w:rPr>
              <w:t xml:space="preserve"> الميثان </w:t>
            </w:r>
            <w:r w:rsidRPr="00840E03">
              <w:rPr>
                <w:rFonts w:cs="Arabic Transparent"/>
                <w:b/>
                <w:bCs/>
                <w:i/>
                <w:iCs/>
                <w:sz w:val="30"/>
                <w:szCs w:val="30"/>
                <w:lang w:bidi="ar-DZ"/>
              </w:rPr>
              <w:t>CH</w:t>
            </w:r>
            <w:r w:rsidRPr="00840E03">
              <w:rPr>
                <w:rFonts w:cs="Arabic Transparent"/>
                <w:b/>
                <w:bCs/>
                <w:i/>
                <w:iCs/>
                <w:sz w:val="30"/>
                <w:szCs w:val="30"/>
                <w:vertAlign w:val="subscript"/>
                <w:lang w:bidi="ar-DZ"/>
              </w:rPr>
              <w:t>2</w:t>
            </w:r>
            <w:r w:rsidRPr="00840E03">
              <w:rPr>
                <w:rFonts w:cs="Arabic Transparent"/>
                <w:b/>
                <w:bCs/>
                <w:i/>
                <w:iCs/>
                <w:sz w:val="30"/>
                <w:szCs w:val="30"/>
                <w:lang w:bidi="ar-DZ"/>
              </w:rPr>
              <w:t>Cl</w:t>
            </w:r>
            <w:r w:rsidRPr="00840E03">
              <w:rPr>
                <w:rFonts w:cs="Arabic Transparent"/>
                <w:b/>
                <w:bCs/>
                <w:i/>
                <w:iCs/>
                <w:sz w:val="30"/>
                <w:szCs w:val="30"/>
                <w:vertAlign w:val="subscript"/>
                <w:lang w:bidi="ar-DZ"/>
              </w:rPr>
              <w:t>2</w:t>
            </w:r>
          </w:p>
        </w:tc>
      </w:tr>
      <w:tr w:rsidR="00C25D84" w:rsidRPr="001E1460" w:rsidTr="007A0F99">
        <w:trPr>
          <w:trHeight w:val="372"/>
        </w:trPr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الأستاذ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بن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صافي محمد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1/1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بالتوفيق</w:t>
            </w:r>
            <w:proofErr w:type="gramEnd"/>
          </w:p>
        </w:tc>
      </w:tr>
    </w:tbl>
    <w:p w:rsidR="00EF0E55" w:rsidRDefault="00EF0E55" w:rsidP="00213303">
      <w:pPr>
        <w:bidi/>
      </w:pPr>
    </w:p>
    <w:sectPr w:rsidR="00EF0E55" w:rsidSect="00213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397C"/>
    <w:multiLevelType w:val="hybridMultilevel"/>
    <w:tmpl w:val="7C32FA90"/>
    <w:lvl w:ilvl="0" w:tplc="427E610C">
      <w:start w:val="1"/>
      <w:numFmt w:val="decimal"/>
      <w:lvlText w:val="%1-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">
    <w:nsid w:val="5B4403D3"/>
    <w:multiLevelType w:val="hybridMultilevel"/>
    <w:tmpl w:val="7EACF046"/>
    <w:lvl w:ilvl="0" w:tplc="6D5CF01A">
      <w:start w:val="1"/>
      <w:numFmt w:val="arabicAlpha"/>
      <w:lvlText w:val="%1)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D1B64CB"/>
    <w:multiLevelType w:val="hybridMultilevel"/>
    <w:tmpl w:val="05CA9662"/>
    <w:lvl w:ilvl="0" w:tplc="C618214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80563"/>
    <w:multiLevelType w:val="hybridMultilevel"/>
    <w:tmpl w:val="0B40080C"/>
    <w:lvl w:ilvl="0" w:tplc="2CCA8EA6">
      <w:start w:val="8"/>
      <w:numFmt w:val="decimal"/>
      <w:lvlText w:val="%1-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13303"/>
    <w:rsid w:val="00032C7A"/>
    <w:rsid w:val="00035801"/>
    <w:rsid w:val="0003690A"/>
    <w:rsid w:val="0003704F"/>
    <w:rsid w:val="00051D3F"/>
    <w:rsid w:val="00053C52"/>
    <w:rsid w:val="00057F15"/>
    <w:rsid w:val="000669C8"/>
    <w:rsid w:val="00072B13"/>
    <w:rsid w:val="000828DD"/>
    <w:rsid w:val="000909CF"/>
    <w:rsid w:val="00095A78"/>
    <w:rsid w:val="000A0805"/>
    <w:rsid w:val="000A5D3A"/>
    <w:rsid w:val="000B02AB"/>
    <w:rsid w:val="000C651B"/>
    <w:rsid w:val="000D1C4F"/>
    <w:rsid w:val="000E4D4A"/>
    <w:rsid w:val="00122C51"/>
    <w:rsid w:val="001250DD"/>
    <w:rsid w:val="00125C0D"/>
    <w:rsid w:val="00126869"/>
    <w:rsid w:val="0013473A"/>
    <w:rsid w:val="0014008F"/>
    <w:rsid w:val="00140DC8"/>
    <w:rsid w:val="001475FE"/>
    <w:rsid w:val="00161FD1"/>
    <w:rsid w:val="001621B2"/>
    <w:rsid w:val="00162E1F"/>
    <w:rsid w:val="00177212"/>
    <w:rsid w:val="00187845"/>
    <w:rsid w:val="00193EAE"/>
    <w:rsid w:val="001B0C62"/>
    <w:rsid w:val="001B19F1"/>
    <w:rsid w:val="001C1F40"/>
    <w:rsid w:val="001D092A"/>
    <w:rsid w:val="001D39F5"/>
    <w:rsid w:val="001D43A5"/>
    <w:rsid w:val="001D53FB"/>
    <w:rsid w:val="001F2DEF"/>
    <w:rsid w:val="001F4E1B"/>
    <w:rsid w:val="00213303"/>
    <w:rsid w:val="00216903"/>
    <w:rsid w:val="00217402"/>
    <w:rsid w:val="00224805"/>
    <w:rsid w:val="0024774C"/>
    <w:rsid w:val="00260095"/>
    <w:rsid w:val="0026426F"/>
    <w:rsid w:val="00270AF0"/>
    <w:rsid w:val="002713BF"/>
    <w:rsid w:val="00271501"/>
    <w:rsid w:val="0029165F"/>
    <w:rsid w:val="00293392"/>
    <w:rsid w:val="002953E1"/>
    <w:rsid w:val="002A6811"/>
    <w:rsid w:val="002B00EF"/>
    <w:rsid w:val="002B1120"/>
    <w:rsid w:val="002B7F53"/>
    <w:rsid w:val="002C2C52"/>
    <w:rsid w:val="002E39F5"/>
    <w:rsid w:val="003009E5"/>
    <w:rsid w:val="0030170D"/>
    <w:rsid w:val="00305FE6"/>
    <w:rsid w:val="00313802"/>
    <w:rsid w:val="00315AFF"/>
    <w:rsid w:val="00326B54"/>
    <w:rsid w:val="00330482"/>
    <w:rsid w:val="003322B5"/>
    <w:rsid w:val="00332D45"/>
    <w:rsid w:val="00343114"/>
    <w:rsid w:val="003509F9"/>
    <w:rsid w:val="00353CD3"/>
    <w:rsid w:val="00354687"/>
    <w:rsid w:val="00360543"/>
    <w:rsid w:val="0037542A"/>
    <w:rsid w:val="00375A9A"/>
    <w:rsid w:val="003811B6"/>
    <w:rsid w:val="003B35CF"/>
    <w:rsid w:val="003B4E76"/>
    <w:rsid w:val="003B4EC7"/>
    <w:rsid w:val="003B61C7"/>
    <w:rsid w:val="003E2FE0"/>
    <w:rsid w:val="003F2A69"/>
    <w:rsid w:val="003F309B"/>
    <w:rsid w:val="003F50D1"/>
    <w:rsid w:val="00407640"/>
    <w:rsid w:val="00422A92"/>
    <w:rsid w:val="00422D96"/>
    <w:rsid w:val="00430CED"/>
    <w:rsid w:val="004446D4"/>
    <w:rsid w:val="004503E1"/>
    <w:rsid w:val="00474C05"/>
    <w:rsid w:val="00475A33"/>
    <w:rsid w:val="0047666E"/>
    <w:rsid w:val="00477939"/>
    <w:rsid w:val="00490F42"/>
    <w:rsid w:val="004926DD"/>
    <w:rsid w:val="00493C70"/>
    <w:rsid w:val="00497817"/>
    <w:rsid w:val="004B2D22"/>
    <w:rsid w:val="004B66D2"/>
    <w:rsid w:val="004C14AE"/>
    <w:rsid w:val="004E23A1"/>
    <w:rsid w:val="004F1F7A"/>
    <w:rsid w:val="005007D9"/>
    <w:rsid w:val="005052AE"/>
    <w:rsid w:val="00514E13"/>
    <w:rsid w:val="00531DD0"/>
    <w:rsid w:val="00543D39"/>
    <w:rsid w:val="00543EEE"/>
    <w:rsid w:val="005477DA"/>
    <w:rsid w:val="005502A9"/>
    <w:rsid w:val="005523A4"/>
    <w:rsid w:val="0055680A"/>
    <w:rsid w:val="00564B2F"/>
    <w:rsid w:val="00574B34"/>
    <w:rsid w:val="00575AAC"/>
    <w:rsid w:val="00580A1B"/>
    <w:rsid w:val="005B3494"/>
    <w:rsid w:val="005C764A"/>
    <w:rsid w:val="005D17F2"/>
    <w:rsid w:val="005F583C"/>
    <w:rsid w:val="006032E7"/>
    <w:rsid w:val="00615C4B"/>
    <w:rsid w:val="006344B8"/>
    <w:rsid w:val="00651280"/>
    <w:rsid w:val="00655770"/>
    <w:rsid w:val="00666759"/>
    <w:rsid w:val="00667131"/>
    <w:rsid w:val="00675B39"/>
    <w:rsid w:val="00681393"/>
    <w:rsid w:val="00685793"/>
    <w:rsid w:val="00695213"/>
    <w:rsid w:val="0069521A"/>
    <w:rsid w:val="0069747C"/>
    <w:rsid w:val="006A2FF7"/>
    <w:rsid w:val="006B6094"/>
    <w:rsid w:val="006D6BD7"/>
    <w:rsid w:val="006E66BA"/>
    <w:rsid w:val="006F1372"/>
    <w:rsid w:val="006F63A7"/>
    <w:rsid w:val="0073063D"/>
    <w:rsid w:val="007429CD"/>
    <w:rsid w:val="00745D04"/>
    <w:rsid w:val="00753404"/>
    <w:rsid w:val="00762B4D"/>
    <w:rsid w:val="007913F7"/>
    <w:rsid w:val="00794A57"/>
    <w:rsid w:val="007959EB"/>
    <w:rsid w:val="00797262"/>
    <w:rsid w:val="007A0F99"/>
    <w:rsid w:val="007B7BF6"/>
    <w:rsid w:val="007C085F"/>
    <w:rsid w:val="007C5CE3"/>
    <w:rsid w:val="007D2586"/>
    <w:rsid w:val="007F060F"/>
    <w:rsid w:val="007F1426"/>
    <w:rsid w:val="0080212C"/>
    <w:rsid w:val="00820FD7"/>
    <w:rsid w:val="00826719"/>
    <w:rsid w:val="00830AEA"/>
    <w:rsid w:val="008310E7"/>
    <w:rsid w:val="00831324"/>
    <w:rsid w:val="008329A1"/>
    <w:rsid w:val="0084115C"/>
    <w:rsid w:val="0085289E"/>
    <w:rsid w:val="008528A9"/>
    <w:rsid w:val="0085559C"/>
    <w:rsid w:val="00872EA2"/>
    <w:rsid w:val="00874CDD"/>
    <w:rsid w:val="00883E04"/>
    <w:rsid w:val="00891A89"/>
    <w:rsid w:val="008A44C4"/>
    <w:rsid w:val="008A46C1"/>
    <w:rsid w:val="008B12C4"/>
    <w:rsid w:val="008B58F8"/>
    <w:rsid w:val="008C5357"/>
    <w:rsid w:val="008E10D1"/>
    <w:rsid w:val="008E1EBF"/>
    <w:rsid w:val="008E64B1"/>
    <w:rsid w:val="008E7782"/>
    <w:rsid w:val="008F0EE0"/>
    <w:rsid w:val="008F2789"/>
    <w:rsid w:val="008F39CD"/>
    <w:rsid w:val="008F3E45"/>
    <w:rsid w:val="00914C28"/>
    <w:rsid w:val="009249FF"/>
    <w:rsid w:val="00930427"/>
    <w:rsid w:val="00932543"/>
    <w:rsid w:val="0093595F"/>
    <w:rsid w:val="009470B2"/>
    <w:rsid w:val="00956F3F"/>
    <w:rsid w:val="009643D5"/>
    <w:rsid w:val="009732A7"/>
    <w:rsid w:val="00974AE1"/>
    <w:rsid w:val="00975B2F"/>
    <w:rsid w:val="00995CA3"/>
    <w:rsid w:val="009A7751"/>
    <w:rsid w:val="009C07A5"/>
    <w:rsid w:val="009C3E24"/>
    <w:rsid w:val="009D551D"/>
    <w:rsid w:val="009F1213"/>
    <w:rsid w:val="009F6EE0"/>
    <w:rsid w:val="00A04BB6"/>
    <w:rsid w:val="00A22679"/>
    <w:rsid w:val="00A334EC"/>
    <w:rsid w:val="00A42998"/>
    <w:rsid w:val="00A52E62"/>
    <w:rsid w:val="00A531C2"/>
    <w:rsid w:val="00A547DD"/>
    <w:rsid w:val="00A579BD"/>
    <w:rsid w:val="00A609D0"/>
    <w:rsid w:val="00A75EF3"/>
    <w:rsid w:val="00A762D8"/>
    <w:rsid w:val="00A767B0"/>
    <w:rsid w:val="00A805F1"/>
    <w:rsid w:val="00A825EE"/>
    <w:rsid w:val="00AE4681"/>
    <w:rsid w:val="00AF2AE6"/>
    <w:rsid w:val="00B0338F"/>
    <w:rsid w:val="00B15422"/>
    <w:rsid w:val="00B161BC"/>
    <w:rsid w:val="00B2019F"/>
    <w:rsid w:val="00B27373"/>
    <w:rsid w:val="00B31901"/>
    <w:rsid w:val="00B41B11"/>
    <w:rsid w:val="00B46195"/>
    <w:rsid w:val="00B479EE"/>
    <w:rsid w:val="00B63D1E"/>
    <w:rsid w:val="00B66666"/>
    <w:rsid w:val="00B96C77"/>
    <w:rsid w:val="00BA144E"/>
    <w:rsid w:val="00BB1A53"/>
    <w:rsid w:val="00BC087F"/>
    <w:rsid w:val="00BC0B61"/>
    <w:rsid w:val="00BC1A74"/>
    <w:rsid w:val="00BC34C6"/>
    <w:rsid w:val="00BE2FDE"/>
    <w:rsid w:val="00BE52C4"/>
    <w:rsid w:val="00BF3B3F"/>
    <w:rsid w:val="00C01B7F"/>
    <w:rsid w:val="00C04E66"/>
    <w:rsid w:val="00C11E73"/>
    <w:rsid w:val="00C12128"/>
    <w:rsid w:val="00C215C4"/>
    <w:rsid w:val="00C25D84"/>
    <w:rsid w:val="00C34CA7"/>
    <w:rsid w:val="00C37506"/>
    <w:rsid w:val="00C546CF"/>
    <w:rsid w:val="00C615EA"/>
    <w:rsid w:val="00C61ED7"/>
    <w:rsid w:val="00C627A7"/>
    <w:rsid w:val="00C670D0"/>
    <w:rsid w:val="00C84717"/>
    <w:rsid w:val="00C92F75"/>
    <w:rsid w:val="00C97C56"/>
    <w:rsid w:val="00CB60EC"/>
    <w:rsid w:val="00CD3571"/>
    <w:rsid w:val="00CE1755"/>
    <w:rsid w:val="00CE7806"/>
    <w:rsid w:val="00D06B42"/>
    <w:rsid w:val="00D227E8"/>
    <w:rsid w:val="00D433D9"/>
    <w:rsid w:val="00D715ED"/>
    <w:rsid w:val="00D812D3"/>
    <w:rsid w:val="00D859FB"/>
    <w:rsid w:val="00D87F48"/>
    <w:rsid w:val="00D93C59"/>
    <w:rsid w:val="00DA05C8"/>
    <w:rsid w:val="00DC1A89"/>
    <w:rsid w:val="00DC7016"/>
    <w:rsid w:val="00DD4211"/>
    <w:rsid w:val="00DD57B1"/>
    <w:rsid w:val="00DE1608"/>
    <w:rsid w:val="00DE1D61"/>
    <w:rsid w:val="00DE32D5"/>
    <w:rsid w:val="00DE6BC7"/>
    <w:rsid w:val="00DE6ED1"/>
    <w:rsid w:val="00DE7BFA"/>
    <w:rsid w:val="00DF193F"/>
    <w:rsid w:val="00DF7ADC"/>
    <w:rsid w:val="00E0224E"/>
    <w:rsid w:val="00E12175"/>
    <w:rsid w:val="00E16EAE"/>
    <w:rsid w:val="00E25D93"/>
    <w:rsid w:val="00E26550"/>
    <w:rsid w:val="00E26B8C"/>
    <w:rsid w:val="00E310CC"/>
    <w:rsid w:val="00E32307"/>
    <w:rsid w:val="00E40E99"/>
    <w:rsid w:val="00E501E3"/>
    <w:rsid w:val="00E57513"/>
    <w:rsid w:val="00E64055"/>
    <w:rsid w:val="00E67F35"/>
    <w:rsid w:val="00E806B9"/>
    <w:rsid w:val="00E9555A"/>
    <w:rsid w:val="00EB2217"/>
    <w:rsid w:val="00EC0244"/>
    <w:rsid w:val="00EC13FC"/>
    <w:rsid w:val="00EC5D65"/>
    <w:rsid w:val="00ED1553"/>
    <w:rsid w:val="00ED79F6"/>
    <w:rsid w:val="00ED7ADB"/>
    <w:rsid w:val="00EE5DC3"/>
    <w:rsid w:val="00EF0E55"/>
    <w:rsid w:val="00EF2E43"/>
    <w:rsid w:val="00F017C6"/>
    <w:rsid w:val="00F03CAF"/>
    <w:rsid w:val="00F1553C"/>
    <w:rsid w:val="00F46415"/>
    <w:rsid w:val="00F53AFB"/>
    <w:rsid w:val="00F5685B"/>
    <w:rsid w:val="00F62367"/>
    <w:rsid w:val="00F623EA"/>
    <w:rsid w:val="00F63FF6"/>
    <w:rsid w:val="00F727DC"/>
    <w:rsid w:val="00FA0100"/>
    <w:rsid w:val="00FA2EC9"/>
    <w:rsid w:val="00FA342C"/>
    <w:rsid w:val="00FB2B01"/>
    <w:rsid w:val="00FC2475"/>
    <w:rsid w:val="00FC3097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03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F27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F27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27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F27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8F27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8F27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lev">
    <w:name w:val="Strong"/>
    <w:basedOn w:val="Policepardfaut"/>
    <w:qFormat/>
    <w:rsid w:val="004F1F7A"/>
    <w:rPr>
      <w:b/>
      <w:bCs/>
    </w:rPr>
  </w:style>
  <w:style w:type="character" w:styleId="Accentuation">
    <w:name w:val="Emphasis"/>
    <w:basedOn w:val="Policepardfaut"/>
    <w:qFormat/>
    <w:rsid w:val="004F1F7A"/>
    <w:rPr>
      <w:i/>
      <w:iCs/>
    </w:rPr>
  </w:style>
  <w:style w:type="paragraph" w:styleId="Paragraphedeliste">
    <w:name w:val="List Paragraph"/>
    <w:basedOn w:val="Normal"/>
    <w:uiPriority w:val="34"/>
    <w:qFormat/>
    <w:rsid w:val="002133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D551D"/>
    <w:pPr>
      <w:spacing w:before="100" w:beforeAutospacing="1" w:after="100" w:afterAutospacing="1"/>
    </w:pPr>
    <w:rPr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5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</cp:lastModifiedBy>
  <cp:revision>25</cp:revision>
  <dcterms:created xsi:type="dcterms:W3CDTF">2012-10-17T18:51:00Z</dcterms:created>
  <dcterms:modified xsi:type="dcterms:W3CDTF">2013-02-06T19:44:00Z</dcterms:modified>
</cp:coreProperties>
</file>